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F3B22" w14:textId="77777777" w:rsidR="00791828" w:rsidRPr="00791828" w:rsidRDefault="00791828" w:rsidP="00791828">
      <w:r w:rsidRPr="00791828">
        <w:rPr>
          <w:b/>
          <w:bCs/>
        </w:rPr>
        <w:t>Jennifer Faer</w:t>
      </w:r>
    </w:p>
    <w:p w14:paraId="2DAC5DBF" w14:textId="77777777" w:rsidR="00791828" w:rsidRPr="00791828" w:rsidRDefault="00791828" w:rsidP="00791828">
      <w:r w:rsidRPr="00791828">
        <w:rPr>
          <w:b/>
          <w:bCs/>
        </w:rPr>
        <w:t>IS 5313 Structured Data and Querying</w:t>
      </w:r>
    </w:p>
    <w:p w14:paraId="48952C6C" w14:textId="77777777" w:rsidR="00791828" w:rsidRPr="00791828" w:rsidRDefault="00791828" w:rsidP="00791828">
      <w:r w:rsidRPr="00791828">
        <w:rPr>
          <w:b/>
          <w:bCs/>
        </w:rPr>
        <w:t>Dr. Bill Rosener</w:t>
      </w:r>
    </w:p>
    <w:p w14:paraId="1E903872" w14:textId="35FCDE45" w:rsidR="00DC78E6" w:rsidRDefault="00791828" w:rsidP="0096243A">
      <w:r w:rsidRPr="00791828">
        <w:rPr>
          <w:b/>
          <w:bCs/>
        </w:rPr>
        <w:t>Fall 2024</w:t>
      </w:r>
    </w:p>
    <w:p w14:paraId="1F350635" w14:textId="3B6C3A40" w:rsidR="00791828" w:rsidRDefault="00791828" w:rsidP="0096243A">
      <w:r w:rsidRPr="00791828">
        <w:t>https://billrosener.com/teaching/is4293/assignments/assignment2/assignment2-description.html</w:t>
      </w:r>
    </w:p>
    <w:p w14:paraId="311CEB20" w14:textId="2E41DECF" w:rsidR="0096243A" w:rsidRPr="0096243A" w:rsidRDefault="0096243A" w:rsidP="0096243A">
      <w:pPr>
        <w:jc w:val="center"/>
        <w:rPr>
          <w:sz w:val="40"/>
          <w:szCs w:val="40"/>
        </w:rPr>
      </w:pPr>
      <w:r w:rsidRPr="0096243A">
        <w:rPr>
          <w:sz w:val="40"/>
          <w:szCs w:val="40"/>
        </w:rPr>
        <w:t>Chapter 2: Review Questions</w:t>
      </w:r>
    </w:p>
    <w:p w14:paraId="4C110839" w14:textId="44754E92" w:rsidR="0096243A" w:rsidRDefault="0096243A" w:rsidP="0096243A"/>
    <w:p w14:paraId="53E353EB" w14:textId="77777777" w:rsidR="00202861" w:rsidRDefault="0046341F" w:rsidP="00715002">
      <w:pPr>
        <w:pStyle w:val="IM-Review-Question"/>
        <w:numPr>
          <w:ilvl w:val="0"/>
          <w:numId w:val="11"/>
        </w:numPr>
        <w:spacing w:line="240" w:lineRule="auto"/>
      </w:pPr>
      <w:r w:rsidRPr="00715002">
        <w:t>Why is the relational model important?</w:t>
      </w:r>
    </w:p>
    <w:p w14:paraId="53E353EC" w14:textId="03D913B4" w:rsidR="00202861" w:rsidRDefault="0046341F" w:rsidP="00715002">
      <w:pPr>
        <w:pStyle w:val="IM-Answer"/>
        <w:spacing w:line="240" w:lineRule="auto"/>
        <w:rPr>
          <w:color w:val="FF0000"/>
          <w:sz w:val="26"/>
          <w:szCs w:val="26"/>
        </w:rPr>
      </w:pPr>
      <w:r w:rsidRPr="000D74E2">
        <w:rPr>
          <w:color w:val="FF0000"/>
          <w:sz w:val="26"/>
          <w:szCs w:val="26"/>
        </w:rPr>
        <w:t>It is the single most important standard in database processing and is used for the design and implementation of almost every commercial database worldwide.</w:t>
      </w:r>
      <w:r w:rsidR="0096243A" w:rsidRPr="000D74E2">
        <w:rPr>
          <w:color w:val="FF0000"/>
          <w:sz w:val="26"/>
          <w:szCs w:val="26"/>
        </w:rPr>
        <w:t xml:space="preserve"> This model provides a robust framework for organizing and managing data.  (Page 85).</w:t>
      </w:r>
    </w:p>
    <w:p w14:paraId="39D58854" w14:textId="77777777" w:rsidR="000D74E2" w:rsidRPr="000D74E2" w:rsidRDefault="000D74E2" w:rsidP="00715002">
      <w:pPr>
        <w:pStyle w:val="IM-Answer"/>
        <w:spacing w:line="240" w:lineRule="auto"/>
        <w:rPr>
          <w:color w:val="FF0000"/>
          <w:sz w:val="26"/>
          <w:szCs w:val="26"/>
        </w:rPr>
      </w:pPr>
    </w:p>
    <w:p w14:paraId="53E353ED" w14:textId="77777777" w:rsidR="00202861" w:rsidRDefault="0046341F" w:rsidP="00715002">
      <w:pPr>
        <w:pStyle w:val="IM-Review-Question"/>
        <w:keepNext/>
        <w:keepLines/>
        <w:numPr>
          <w:ilvl w:val="0"/>
          <w:numId w:val="11"/>
        </w:numPr>
        <w:spacing w:line="240" w:lineRule="auto"/>
      </w:pPr>
      <w:r w:rsidRPr="00715002">
        <w:t xml:space="preserve">Define the term </w:t>
      </w:r>
      <w:r w:rsidRPr="00715002">
        <w:rPr>
          <w:b/>
          <w:i w:val="0"/>
        </w:rPr>
        <w:t>entity</w:t>
      </w:r>
      <w:r w:rsidRPr="00715002">
        <w:t xml:space="preserve"> and give an example of an entity (other than the one from this chapter).</w:t>
      </w:r>
    </w:p>
    <w:p w14:paraId="53E353EF" w14:textId="126D299B" w:rsidR="00202861" w:rsidRPr="00715002" w:rsidRDefault="00791828" w:rsidP="00715002">
      <w:pPr>
        <w:pStyle w:val="IM-Answer"/>
        <w:spacing w:line="240" w:lineRule="auto"/>
        <w:rPr>
          <w:rFonts w:asciiTheme="minorHAnsi" w:hAnsiTheme="minorHAnsi" w:cs="Arial"/>
          <w:color w:val="365F91"/>
        </w:rPr>
      </w:pPr>
      <w:r>
        <w:rPr>
          <w:rFonts w:asciiTheme="minorHAnsi" w:hAnsiTheme="minorHAnsi" w:cs="Arial"/>
          <w:color w:val="365F91"/>
        </w:rPr>
        <w:t xml:space="preserve">An entity is anything that </w:t>
      </w:r>
      <w:r w:rsidR="00F57CFF">
        <w:rPr>
          <w:rFonts w:asciiTheme="minorHAnsi" w:hAnsiTheme="minorHAnsi" w:cs="Arial"/>
          <w:color w:val="365F91"/>
        </w:rPr>
        <w:t xml:space="preserve">we want to keep track of in a database. Examples: people (employees, customers), places (addresses, cities, counties, monuments, vacation destinations), and things (products, dates, prices, inventory counts, email addresses, social security numbers). </w:t>
      </w:r>
      <w:r w:rsidR="009B38A8">
        <w:rPr>
          <w:rFonts w:asciiTheme="minorHAnsi" w:hAnsiTheme="minorHAnsi" w:cs="Arial"/>
          <w:color w:val="365F91"/>
        </w:rPr>
        <w:t>(</w:t>
      </w:r>
      <w:proofErr w:type="gramStart"/>
      <w:r w:rsidR="009B38A8">
        <w:rPr>
          <w:rFonts w:asciiTheme="minorHAnsi" w:hAnsiTheme="minorHAnsi" w:cs="Arial"/>
          <w:color w:val="365F91"/>
        </w:rPr>
        <w:t>glossary</w:t>
      </w:r>
      <w:proofErr w:type="gramEnd"/>
      <w:r w:rsidR="005B5BB7">
        <w:rPr>
          <w:rFonts w:asciiTheme="minorHAnsi" w:hAnsiTheme="minorHAnsi" w:cs="Arial"/>
          <w:color w:val="365F91"/>
        </w:rPr>
        <w:t xml:space="preserve"> and page 86</w:t>
      </w:r>
      <w:r w:rsidR="009B38A8">
        <w:rPr>
          <w:rFonts w:asciiTheme="minorHAnsi" w:hAnsiTheme="minorHAnsi" w:cs="Arial"/>
          <w:color w:val="365F91"/>
        </w:rPr>
        <w:t>.)</w:t>
      </w:r>
    </w:p>
    <w:p w14:paraId="53E353F0" w14:textId="5D1E20FD" w:rsidR="00202861" w:rsidRDefault="0046341F" w:rsidP="00715002">
      <w:pPr>
        <w:pStyle w:val="IM-Review-Question"/>
        <w:numPr>
          <w:ilvl w:val="0"/>
          <w:numId w:val="11"/>
        </w:numPr>
        <w:spacing w:line="240" w:lineRule="auto"/>
      </w:pPr>
      <w:r w:rsidRPr="00715002">
        <w:t>List the characteristics a table must have to be considered a relation.</w:t>
      </w:r>
      <w:r w:rsidR="007E6534">
        <w:t xml:space="preserve"> Define the term </w:t>
      </w:r>
      <w:r w:rsidR="007E6534" w:rsidRPr="007E6534">
        <w:rPr>
          <w:b/>
        </w:rPr>
        <w:t>domain</w:t>
      </w:r>
      <w:r w:rsidR="007E6534">
        <w:t xml:space="preserve">, and explain the significance of the </w:t>
      </w:r>
      <w:r w:rsidR="007E6534" w:rsidRPr="007E6534">
        <w:rPr>
          <w:b/>
        </w:rPr>
        <w:t>domain integrity constraint</w:t>
      </w:r>
      <w:r w:rsidR="007E6534">
        <w:t xml:space="preserve"> to a relation.</w:t>
      </w:r>
    </w:p>
    <w:p w14:paraId="03F2D744" w14:textId="45B9C9DA" w:rsidR="005B5BB7" w:rsidRDefault="009E1DB0" w:rsidP="0096243A">
      <w:pPr>
        <w:pStyle w:val="IM-Answer"/>
        <w:rPr>
          <w:color w:val="1F497D" w:themeColor="text2"/>
        </w:rPr>
      </w:pPr>
      <w:r>
        <w:rPr>
          <w:color w:val="1F497D" w:themeColor="text2"/>
        </w:rPr>
        <w:t>A relation is a table with the following characteristics</w:t>
      </w:r>
      <w:r w:rsidR="005B5BB7">
        <w:rPr>
          <w:color w:val="1F497D" w:themeColor="text2"/>
        </w:rPr>
        <w:t>:</w:t>
      </w:r>
    </w:p>
    <w:p w14:paraId="2CC787C8" w14:textId="0F2E9DB4" w:rsidR="005B5BB7" w:rsidRDefault="005B5BB7" w:rsidP="005B5BB7">
      <w:pPr>
        <w:pStyle w:val="IM-Answer"/>
        <w:numPr>
          <w:ilvl w:val="0"/>
          <w:numId w:val="38"/>
        </w:numPr>
        <w:spacing w:after="0"/>
        <w:rPr>
          <w:color w:val="1F497D" w:themeColor="text2"/>
        </w:rPr>
      </w:pPr>
      <w:r>
        <w:rPr>
          <w:color w:val="1F497D" w:themeColor="text2"/>
        </w:rPr>
        <w:t>Each row contains data about an entity</w:t>
      </w:r>
    </w:p>
    <w:p w14:paraId="5E65B74B" w14:textId="2885ABE3" w:rsidR="005B5BB7" w:rsidRDefault="005B5BB7" w:rsidP="005B5BB7">
      <w:pPr>
        <w:pStyle w:val="IM-Answer"/>
        <w:numPr>
          <w:ilvl w:val="0"/>
          <w:numId w:val="38"/>
        </w:numPr>
        <w:spacing w:after="0"/>
        <w:rPr>
          <w:color w:val="1F497D" w:themeColor="text2"/>
        </w:rPr>
      </w:pPr>
      <w:r>
        <w:rPr>
          <w:color w:val="1F497D" w:themeColor="text2"/>
        </w:rPr>
        <w:t>Each column contains data about an attribute of the entity</w:t>
      </w:r>
    </w:p>
    <w:p w14:paraId="156C9F08" w14:textId="523138AA" w:rsidR="005B5BB7" w:rsidRDefault="005B5BB7" w:rsidP="005B5BB7">
      <w:pPr>
        <w:pStyle w:val="IM-Answer"/>
        <w:numPr>
          <w:ilvl w:val="0"/>
          <w:numId w:val="38"/>
        </w:numPr>
        <w:spacing w:after="0"/>
        <w:rPr>
          <w:color w:val="1F497D" w:themeColor="text2"/>
        </w:rPr>
      </w:pPr>
      <w:r>
        <w:rPr>
          <w:color w:val="1F497D" w:themeColor="text2"/>
        </w:rPr>
        <w:t>All entries in a column are of the same data type</w:t>
      </w:r>
    </w:p>
    <w:p w14:paraId="52755AB0" w14:textId="43DE860E" w:rsidR="005B5BB7" w:rsidRDefault="005B5BB7" w:rsidP="005B5BB7">
      <w:pPr>
        <w:pStyle w:val="IM-Answer"/>
        <w:numPr>
          <w:ilvl w:val="0"/>
          <w:numId w:val="38"/>
        </w:numPr>
        <w:spacing w:after="0"/>
        <w:rPr>
          <w:color w:val="1F497D" w:themeColor="text2"/>
        </w:rPr>
      </w:pPr>
      <w:r>
        <w:rPr>
          <w:color w:val="1F497D" w:themeColor="text2"/>
        </w:rPr>
        <w:t>Each column has a unique name</w:t>
      </w:r>
    </w:p>
    <w:p w14:paraId="31FC0F1E" w14:textId="5D0D726C" w:rsidR="005B5BB7" w:rsidRDefault="005B5BB7" w:rsidP="005B5BB7">
      <w:pPr>
        <w:pStyle w:val="IM-Answer"/>
        <w:numPr>
          <w:ilvl w:val="0"/>
          <w:numId w:val="38"/>
        </w:numPr>
        <w:spacing w:after="0"/>
        <w:rPr>
          <w:color w:val="1F497D" w:themeColor="text2"/>
        </w:rPr>
      </w:pPr>
      <w:r>
        <w:rPr>
          <w:color w:val="1F497D" w:themeColor="text2"/>
        </w:rPr>
        <w:t>Each cell must hold a single value</w:t>
      </w:r>
    </w:p>
    <w:p w14:paraId="50F4D731" w14:textId="31AA2DC3" w:rsidR="005B5BB7" w:rsidRDefault="005B5BB7" w:rsidP="005B5BB7">
      <w:pPr>
        <w:pStyle w:val="IM-Answer"/>
        <w:numPr>
          <w:ilvl w:val="0"/>
          <w:numId w:val="38"/>
        </w:numPr>
        <w:spacing w:after="0"/>
        <w:rPr>
          <w:color w:val="1F497D" w:themeColor="text2"/>
        </w:rPr>
      </w:pPr>
      <w:r>
        <w:rPr>
          <w:color w:val="1F497D" w:themeColor="text2"/>
        </w:rPr>
        <w:t>Column order is not important</w:t>
      </w:r>
    </w:p>
    <w:p w14:paraId="6A488288" w14:textId="14E6BD6F" w:rsidR="005B5BB7" w:rsidRDefault="005B5BB7" w:rsidP="005B5BB7">
      <w:pPr>
        <w:pStyle w:val="IM-Answer"/>
        <w:numPr>
          <w:ilvl w:val="0"/>
          <w:numId w:val="38"/>
        </w:numPr>
        <w:spacing w:after="0"/>
        <w:rPr>
          <w:color w:val="1F497D" w:themeColor="text2"/>
        </w:rPr>
      </w:pPr>
      <w:r>
        <w:rPr>
          <w:color w:val="1F497D" w:themeColor="text2"/>
        </w:rPr>
        <w:t>Row order is not important</w:t>
      </w:r>
    </w:p>
    <w:p w14:paraId="14335B03" w14:textId="641835E4" w:rsidR="005B5BB7" w:rsidRDefault="005B5BB7" w:rsidP="005B5BB7">
      <w:pPr>
        <w:pStyle w:val="IM-Answer"/>
        <w:numPr>
          <w:ilvl w:val="0"/>
          <w:numId w:val="38"/>
        </w:numPr>
        <w:rPr>
          <w:color w:val="1F497D" w:themeColor="text2"/>
        </w:rPr>
      </w:pPr>
      <w:r>
        <w:rPr>
          <w:color w:val="1F497D" w:themeColor="text2"/>
        </w:rPr>
        <w:t>No two rows are identical</w:t>
      </w:r>
    </w:p>
    <w:p w14:paraId="67E47A4D" w14:textId="7AFB66AB" w:rsidR="0096243A" w:rsidRPr="00C62B24" w:rsidRDefault="00C62B24" w:rsidP="0096243A">
      <w:pPr>
        <w:pStyle w:val="IM-Answer"/>
        <w:rPr>
          <w:color w:val="1F497D" w:themeColor="text2"/>
        </w:rPr>
      </w:pPr>
      <w:r>
        <w:rPr>
          <w:color w:val="1F497D" w:themeColor="text2"/>
        </w:rPr>
        <w:t>D</w:t>
      </w:r>
      <w:r w:rsidRPr="00C62B24">
        <w:rPr>
          <w:color w:val="1F497D" w:themeColor="text2"/>
        </w:rPr>
        <w:t>omain</w:t>
      </w:r>
      <w:r>
        <w:rPr>
          <w:color w:val="1F497D" w:themeColor="text2"/>
        </w:rPr>
        <w:t xml:space="preserve"> is the type of data allowed in a column</w:t>
      </w:r>
      <w:r w:rsidR="00627CCF">
        <w:rPr>
          <w:color w:val="1F497D" w:themeColor="text2"/>
        </w:rPr>
        <w:t xml:space="preserve">, and the domain integrity constraint limits the values of the data. For example, if the column’s domain is defined as an integer, then the database will reject any non-integer entries. </w:t>
      </w:r>
      <w:r w:rsidR="005B5BB7">
        <w:rPr>
          <w:color w:val="1F497D" w:themeColor="text2"/>
        </w:rPr>
        <w:t>(glossary and page 86)</w:t>
      </w:r>
    </w:p>
    <w:p w14:paraId="53E353F8" w14:textId="4D97B850" w:rsidR="00202861" w:rsidRDefault="0046341F" w:rsidP="00715002">
      <w:pPr>
        <w:pStyle w:val="IM-Review-Question"/>
        <w:numPr>
          <w:ilvl w:val="0"/>
          <w:numId w:val="11"/>
        </w:numPr>
        <w:spacing w:line="240" w:lineRule="auto"/>
      </w:pPr>
      <w:r w:rsidRPr="00715002">
        <w:t>Give an example of a relation (other than one from this chapter).</w:t>
      </w:r>
    </w:p>
    <w:p w14:paraId="5086C41B" w14:textId="7CC08FBA" w:rsidR="0096243A" w:rsidRDefault="009E1DB0" w:rsidP="0096243A">
      <w:pPr>
        <w:pStyle w:val="IM-Answer"/>
        <w:rPr>
          <w:color w:val="1F497D" w:themeColor="text2"/>
        </w:rPr>
      </w:pPr>
      <w:r>
        <w:rPr>
          <w:color w:val="1F497D" w:themeColor="text2"/>
        </w:rPr>
        <w:lastRenderedPageBreak/>
        <w:t>The inventory of an RV repair company</w:t>
      </w:r>
      <w:r w:rsidR="00AB4C50">
        <w:rPr>
          <w:color w:val="1F497D" w:themeColor="text2"/>
        </w:rPr>
        <w:t>:</w:t>
      </w:r>
    </w:p>
    <w:tbl>
      <w:tblPr>
        <w:tblW w:w="10020" w:type="dxa"/>
        <w:tblBorders>
          <w:insideH w:val="single" w:sz="4" w:space="0" w:color="auto"/>
          <w:insideV w:val="single" w:sz="4" w:space="0" w:color="auto"/>
        </w:tblBorders>
        <w:tblLook w:val="04A0" w:firstRow="1" w:lastRow="0" w:firstColumn="1" w:lastColumn="0" w:noHBand="0" w:noVBand="1"/>
      </w:tblPr>
      <w:tblGrid>
        <w:gridCol w:w="741"/>
        <w:gridCol w:w="3980"/>
        <w:gridCol w:w="2420"/>
        <w:gridCol w:w="1280"/>
        <w:gridCol w:w="1600"/>
      </w:tblGrid>
      <w:tr w:rsidR="00AB4C50" w:rsidRPr="00AB4C50" w14:paraId="199AC119" w14:textId="77777777" w:rsidTr="00662E32">
        <w:trPr>
          <w:trHeight w:val="320"/>
        </w:trPr>
        <w:tc>
          <w:tcPr>
            <w:tcW w:w="740" w:type="dxa"/>
            <w:shd w:val="clear" w:color="000000" w:fill="C0E6F5"/>
            <w:noWrap/>
            <w:vAlign w:val="bottom"/>
            <w:hideMark/>
          </w:tcPr>
          <w:p w14:paraId="4D55928D" w14:textId="77777777" w:rsidR="00AB4C50" w:rsidRPr="00AB4C50" w:rsidRDefault="00AB4C50">
            <w:pPr>
              <w:rPr>
                <w:rFonts w:ascii="Calibri" w:hAnsi="Calibri" w:cs="Calibri"/>
                <w:b/>
                <w:bCs/>
                <w:color w:val="000000"/>
                <w:sz w:val="20"/>
                <w:szCs w:val="20"/>
              </w:rPr>
            </w:pPr>
            <w:proofErr w:type="spellStart"/>
            <w:r w:rsidRPr="00AB4C50">
              <w:rPr>
                <w:rFonts w:ascii="Calibri" w:hAnsi="Calibri" w:cs="Calibri"/>
                <w:b/>
                <w:bCs/>
                <w:color w:val="000000"/>
                <w:sz w:val="20"/>
                <w:szCs w:val="20"/>
              </w:rPr>
              <w:t>PartID</w:t>
            </w:r>
            <w:proofErr w:type="spellEnd"/>
          </w:p>
        </w:tc>
        <w:tc>
          <w:tcPr>
            <w:tcW w:w="3980" w:type="dxa"/>
            <w:shd w:val="clear" w:color="000000" w:fill="C0E6F5"/>
            <w:noWrap/>
            <w:vAlign w:val="bottom"/>
            <w:hideMark/>
          </w:tcPr>
          <w:p w14:paraId="66E4152B" w14:textId="77777777" w:rsidR="00AB4C50" w:rsidRPr="00AB4C50" w:rsidRDefault="00AB4C50">
            <w:pPr>
              <w:rPr>
                <w:rFonts w:ascii="Calibri" w:hAnsi="Calibri" w:cs="Calibri"/>
                <w:b/>
                <w:bCs/>
                <w:color w:val="000000"/>
                <w:sz w:val="20"/>
                <w:szCs w:val="20"/>
              </w:rPr>
            </w:pPr>
            <w:proofErr w:type="spellStart"/>
            <w:r w:rsidRPr="00AB4C50">
              <w:rPr>
                <w:rFonts w:ascii="Calibri" w:hAnsi="Calibri" w:cs="Calibri"/>
                <w:b/>
                <w:bCs/>
                <w:color w:val="000000"/>
                <w:sz w:val="20"/>
                <w:szCs w:val="20"/>
              </w:rPr>
              <w:t>PartName</w:t>
            </w:r>
            <w:proofErr w:type="spellEnd"/>
          </w:p>
        </w:tc>
        <w:tc>
          <w:tcPr>
            <w:tcW w:w="2420" w:type="dxa"/>
            <w:shd w:val="clear" w:color="000000" w:fill="C0E6F5"/>
            <w:noWrap/>
            <w:vAlign w:val="bottom"/>
            <w:hideMark/>
          </w:tcPr>
          <w:p w14:paraId="570D0CAE" w14:textId="77777777" w:rsidR="00AB4C50" w:rsidRPr="00AB4C50" w:rsidRDefault="00AB4C50">
            <w:pPr>
              <w:rPr>
                <w:rFonts w:ascii="Calibri" w:hAnsi="Calibri" w:cs="Calibri"/>
                <w:b/>
                <w:bCs/>
                <w:color w:val="000000"/>
                <w:sz w:val="20"/>
                <w:szCs w:val="20"/>
              </w:rPr>
            </w:pPr>
            <w:proofErr w:type="spellStart"/>
            <w:r w:rsidRPr="00AB4C50">
              <w:rPr>
                <w:rFonts w:ascii="Calibri" w:hAnsi="Calibri" w:cs="Calibri"/>
                <w:b/>
                <w:bCs/>
                <w:color w:val="000000"/>
                <w:sz w:val="20"/>
                <w:szCs w:val="20"/>
              </w:rPr>
              <w:t>PartMfgNumber</w:t>
            </w:r>
            <w:proofErr w:type="spellEnd"/>
          </w:p>
        </w:tc>
        <w:tc>
          <w:tcPr>
            <w:tcW w:w="1280" w:type="dxa"/>
            <w:shd w:val="clear" w:color="000000" w:fill="C0E6F5"/>
            <w:noWrap/>
            <w:vAlign w:val="bottom"/>
            <w:hideMark/>
          </w:tcPr>
          <w:p w14:paraId="2AAC44EE" w14:textId="77777777" w:rsidR="00AB4C50" w:rsidRPr="00AB4C50" w:rsidRDefault="00AB4C50">
            <w:pPr>
              <w:rPr>
                <w:rFonts w:ascii="Calibri" w:hAnsi="Calibri" w:cs="Calibri"/>
                <w:b/>
                <w:bCs/>
                <w:color w:val="000000"/>
                <w:sz w:val="20"/>
                <w:szCs w:val="20"/>
              </w:rPr>
            </w:pPr>
            <w:proofErr w:type="spellStart"/>
            <w:r w:rsidRPr="00AB4C50">
              <w:rPr>
                <w:rFonts w:ascii="Calibri" w:hAnsi="Calibri" w:cs="Calibri"/>
                <w:b/>
                <w:bCs/>
                <w:color w:val="000000"/>
                <w:sz w:val="20"/>
                <w:szCs w:val="20"/>
              </w:rPr>
              <w:t>SellingPrice</w:t>
            </w:r>
            <w:proofErr w:type="spellEnd"/>
          </w:p>
        </w:tc>
        <w:tc>
          <w:tcPr>
            <w:tcW w:w="1600" w:type="dxa"/>
            <w:shd w:val="clear" w:color="000000" w:fill="C0E6F5"/>
            <w:noWrap/>
            <w:vAlign w:val="bottom"/>
            <w:hideMark/>
          </w:tcPr>
          <w:p w14:paraId="2DDD3082" w14:textId="77777777" w:rsidR="00AB4C50" w:rsidRPr="00AB4C50" w:rsidRDefault="00AB4C50">
            <w:pPr>
              <w:rPr>
                <w:rFonts w:ascii="Calibri" w:hAnsi="Calibri" w:cs="Calibri"/>
                <w:b/>
                <w:bCs/>
                <w:color w:val="000000"/>
                <w:sz w:val="20"/>
                <w:szCs w:val="20"/>
              </w:rPr>
            </w:pPr>
            <w:proofErr w:type="spellStart"/>
            <w:r w:rsidRPr="00AB4C50">
              <w:rPr>
                <w:rFonts w:ascii="Calibri" w:hAnsi="Calibri" w:cs="Calibri"/>
                <w:b/>
                <w:bCs/>
                <w:color w:val="000000"/>
                <w:sz w:val="20"/>
                <w:szCs w:val="20"/>
              </w:rPr>
              <w:t>InventoryCount</w:t>
            </w:r>
            <w:proofErr w:type="spellEnd"/>
          </w:p>
        </w:tc>
      </w:tr>
      <w:tr w:rsidR="00AB4C50" w:rsidRPr="00AB4C50" w14:paraId="5E974EB8" w14:textId="77777777" w:rsidTr="00662E32">
        <w:trPr>
          <w:trHeight w:val="320"/>
        </w:trPr>
        <w:tc>
          <w:tcPr>
            <w:tcW w:w="740" w:type="dxa"/>
            <w:shd w:val="clear" w:color="auto" w:fill="auto"/>
            <w:noWrap/>
            <w:vAlign w:val="bottom"/>
            <w:hideMark/>
          </w:tcPr>
          <w:p w14:paraId="60EE95B3" w14:textId="77777777" w:rsidR="00AB4C50" w:rsidRPr="00AB4C50" w:rsidRDefault="00AB4C50">
            <w:pPr>
              <w:jc w:val="right"/>
              <w:rPr>
                <w:rFonts w:ascii="Calibri" w:hAnsi="Calibri" w:cs="Calibri"/>
                <w:color w:val="000000"/>
                <w:sz w:val="20"/>
                <w:szCs w:val="20"/>
              </w:rPr>
            </w:pPr>
            <w:r w:rsidRPr="00AB4C50">
              <w:rPr>
                <w:rFonts w:ascii="Calibri" w:hAnsi="Calibri" w:cs="Calibri"/>
                <w:color w:val="000000"/>
                <w:sz w:val="20"/>
                <w:szCs w:val="20"/>
              </w:rPr>
              <w:t>1</w:t>
            </w:r>
          </w:p>
        </w:tc>
        <w:tc>
          <w:tcPr>
            <w:tcW w:w="3980" w:type="dxa"/>
            <w:shd w:val="clear" w:color="auto" w:fill="auto"/>
            <w:noWrap/>
            <w:vAlign w:val="bottom"/>
            <w:hideMark/>
          </w:tcPr>
          <w:p w14:paraId="3BF1E804" w14:textId="77777777" w:rsidR="00AB4C50" w:rsidRPr="00AB4C50" w:rsidRDefault="00AB4C50">
            <w:pPr>
              <w:rPr>
                <w:rFonts w:ascii="Aptos Narrow" w:hAnsi="Aptos Narrow"/>
                <w:color w:val="000000"/>
                <w:sz w:val="20"/>
                <w:szCs w:val="20"/>
              </w:rPr>
            </w:pPr>
            <w:r w:rsidRPr="00AB4C50">
              <w:rPr>
                <w:rFonts w:ascii="Aptos Narrow" w:hAnsi="Aptos Narrow"/>
                <w:color w:val="000000"/>
                <w:sz w:val="20"/>
                <w:szCs w:val="20"/>
              </w:rPr>
              <w:t>310 Toilet Bone w/ Upgraded Seat</w:t>
            </w:r>
          </w:p>
        </w:tc>
        <w:tc>
          <w:tcPr>
            <w:tcW w:w="2420" w:type="dxa"/>
            <w:shd w:val="clear" w:color="auto" w:fill="auto"/>
            <w:noWrap/>
            <w:vAlign w:val="bottom"/>
            <w:hideMark/>
          </w:tcPr>
          <w:p w14:paraId="4A5EC22F" w14:textId="77777777" w:rsidR="00AB4C50" w:rsidRPr="00AB4C50" w:rsidRDefault="00AB4C50">
            <w:pPr>
              <w:rPr>
                <w:rFonts w:ascii="Aptos Narrow" w:hAnsi="Aptos Narrow"/>
                <w:color w:val="000000"/>
                <w:sz w:val="20"/>
                <w:szCs w:val="20"/>
              </w:rPr>
            </w:pPr>
            <w:proofErr w:type="spellStart"/>
            <w:r w:rsidRPr="00AB4C50">
              <w:rPr>
                <w:rFonts w:ascii="Aptos Narrow" w:hAnsi="Aptos Narrow"/>
                <w:color w:val="000000"/>
                <w:sz w:val="20"/>
                <w:szCs w:val="20"/>
              </w:rPr>
              <w:t>Dometic</w:t>
            </w:r>
            <w:proofErr w:type="spellEnd"/>
            <w:r w:rsidRPr="00AB4C50">
              <w:rPr>
                <w:rFonts w:ascii="Aptos Narrow" w:hAnsi="Aptos Narrow"/>
                <w:color w:val="000000"/>
                <w:sz w:val="20"/>
                <w:szCs w:val="20"/>
              </w:rPr>
              <w:t xml:space="preserve"> 9108923942</w:t>
            </w:r>
          </w:p>
        </w:tc>
        <w:tc>
          <w:tcPr>
            <w:tcW w:w="1280" w:type="dxa"/>
            <w:shd w:val="clear" w:color="auto" w:fill="auto"/>
            <w:noWrap/>
            <w:vAlign w:val="bottom"/>
            <w:hideMark/>
          </w:tcPr>
          <w:p w14:paraId="304C7205" w14:textId="77777777" w:rsidR="00AB4C50" w:rsidRPr="00AB4C50" w:rsidRDefault="00AB4C50">
            <w:pPr>
              <w:jc w:val="right"/>
              <w:rPr>
                <w:rFonts w:ascii="Aptos Narrow" w:hAnsi="Aptos Narrow"/>
                <w:color w:val="000000"/>
                <w:sz w:val="20"/>
                <w:szCs w:val="20"/>
              </w:rPr>
            </w:pPr>
            <w:r w:rsidRPr="00AB4C50">
              <w:rPr>
                <w:rFonts w:ascii="Aptos Narrow" w:hAnsi="Aptos Narrow"/>
                <w:color w:val="000000"/>
                <w:sz w:val="20"/>
                <w:szCs w:val="20"/>
              </w:rPr>
              <w:t xml:space="preserve">$300.00 </w:t>
            </w:r>
          </w:p>
        </w:tc>
        <w:tc>
          <w:tcPr>
            <w:tcW w:w="1600" w:type="dxa"/>
            <w:shd w:val="clear" w:color="auto" w:fill="auto"/>
            <w:noWrap/>
            <w:vAlign w:val="bottom"/>
            <w:hideMark/>
          </w:tcPr>
          <w:p w14:paraId="7FBF07B3" w14:textId="77777777" w:rsidR="00AB4C50" w:rsidRPr="00AB4C50" w:rsidRDefault="00AB4C50">
            <w:pPr>
              <w:jc w:val="right"/>
              <w:rPr>
                <w:rFonts w:ascii="Calibri" w:hAnsi="Calibri" w:cs="Calibri"/>
                <w:color w:val="000000"/>
                <w:sz w:val="20"/>
                <w:szCs w:val="20"/>
              </w:rPr>
            </w:pPr>
            <w:r w:rsidRPr="00AB4C50">
              <w:rPr>
                <w:rFonts w:ascii="Calibri" w:hAnsi="Calibri" w:cs="Calibri"/>
                <w:color w:val="000000"/>
                <w:sz w:val="20"/>
                <w:szCs w:val="20"/>
              </w:rPr>
              <w:t>3</w:t>
            </w:r>
          </w:p>
        </w:tc>
      </w:tr>
      <w:tr w:rsidR="00AB4C50" w:rsidRPr="00AB4C50" w14:paraId="5EA36C70" w14:textId="77777777" w:rsidTr="00662E32">
        <w:trPr>
          <w:trHeight w:val="320"/>
        </w:trPr>
        <w:tc>
          <w:tcPr>
            <w:tcW w:w="740" w:type="dxa"/>
            <w:shd w:val="clear" w:color="auto" w:fill="auto"/>
            <w:noWrap/>
            <w:vAlign w:val="bottom"/>
            <w:hideMark/>
          </w:tcPr>
          <w:p w14:paraId="6DB3C9E0" w14:textId="77777777" w:rsidR="00AB4C50" w:rsidRPr="00AB4C50" w:rsidRDefault="00AB4C50">
            <w:pPr>
              <w:jc w:val="right"/>
              <w:rPr>
                <w:rFonts w:ascii="Calibri" w:hAnsi="Calibri" w:cs="Calibri"/>
                <w:color w:val="000000"/>
                <w:sz w:val="20"/>
                <w:szCs w:val="20"/>
              </w:rPr>
            </w:pPr>
            <w:r w:rsidRPr="00AB4C50">
              <w:rPr>
                <w:rFonts w:ascii="Calibri" w:hAnsi="Calibri" w:cs="Calibri"/>
                <w:color w:val="000000"/>
                <w:sz w:val="20"/>
                <w:szCs w:val="20"/>
              </w:rPr>
              <w:t>2</w:t>
            </w:r>
          </w:p>
        </w:tc>
        <w:tc>
          <w:tcPr>
            <w:tcW w:w="3980" w:type="dxa"/>
            <w:shd w:val="clear" w:color="auto" w:fill="auto"/>
            <w:noWrap/>
            <w:vAlign w:val="bottom"/>
            <w:hideMark/>
          </w:tcPr>
          <w:p w14:paraId="255478D5" w14:textId="77777777" w:rsidR="00AB4C50" w:rsidRPr="00AB4C50" w:rsidRDefault="00AB4C50">
            <w:pPr>
              <w:rPr>
                <w:rFonts w:ascii="Aptos Narrow" w:hAnsi="Aptos Narrow"/>
                <w:color w:val="000000"/>
                <w:sz w:val="20"/>
                <w:szCs w:val="20"/>
              </w:rPr>
            </w:pPr>
            <w:r w:rsidRPr="00AB4C50">
              <w:rPr>
                <w:rFonts w:ascii="Aptos Narrow" w:hAnsi="Aptos Narrow"/>
                <w:color w:val="000000"/>
                <w:sz w:val="20"/>
                <w:szCs w:val="20"/>
              </w:rPr>
              <w:t>Safe-t-Alert Propane sensor 30-442-pbr</w:t>
            </w:r>
          </w:p>
        </w:tc>
        <w:tc>
          <w:tcPr>
            <w:tcW w:w="2420" w:type="dxa"/>
            <w:shd w:val="clear" w:color="auto" w:fill="auto"/>
            <w:noWrap/>
            <w:vAlign w:val="bottom"/>
            <w:hideMark/>
          </w:tcPr>
          <w:p w14:paraId="34AC50EE" w14:textId="77777777" w:rsidR="00AB4C50" w:rsidRPr="00AB4C50" w:rsidRDefault="00AB4C50">
            <w:pPr>
              <w:rPr>
                <w:rFonts w:ascii="Aptos Narrow" w:hAnsi="Aptos Narrow"/>
                <w:color w:val="000000"/>
                <w:sz w:val="20"/>
                <w:szCs w:val="20"/>
              </w:rPr>
            </w:pPr>
            <w:r w:rsidRPr="00AB4C50">
              <w:rPr>
                <w:rFonts w:ascii="Aptos Narrow" w:hAnsi="Aptos Narrow"/>
                <w:color w:val="000000"/>
                <w:sz w:val="20"/>
                <w:szCs w:val="20"/>
              </w:rPr>
              <w:t>Safe-T-Alert 30-442-pbr</w:t>
            </w:r>
          </w:p>
        </w:tc>
        <w:tc>
          <w:tcPr>
            <w:tcW w:w="1280" w:type="dxa"/>
            <w:shd w:val="clear" w:color="auto" w:fill="auto"/>
            <w:noWrap/>
            <w:vAlign w:val="bottom"/>
            <w:hideMark/>
          </w:tcPr>
          <w:p w14:paraId="51A99439" w14:textId="77777777" w:rsidR="00AB4C50" w:rsidRPr="00AB4C50" w:rsidRDefault="00AB4C50">
            <w:pPr>
              <w:jc w:val="right"/>
              <w:rPr>
                <w:rFonts w:ascii="Aptos Narrow" w:hAnsi="Aptos Narrow"/>
                <w:color w:val="000000"/>
                <w:sz w:val="20"/>
                <w:szCs w:val="20"/>
              </w:rPr>
            </w:pPr>
            <w:r w:rsidRPr="00AB4C50">
              <w:rPr>
                <w:rFonts w:ascii="Aptos Narrow" w:hAnsi="Aptos Narrow"/>
                <w:color w:val="000000"/>
                <w:sz w:val="20"/>
                <w:szCs w:val="20"/>
              </w:rPr>
              <w:t xml:space="preserve">$80.39 </w:t>
            </w:r>
          </w:p>
        </w:tc>
        <w:tc>
          <w:tcPr>
            <w:tcW w:w="1600" w:type="dxa"/>
            <w:shd w:val="clear" w:color="auto" w:fill="auto"/>
            <w:noWrap/>
            <w:vAlign w:val="bottom"/>
            <w:hideMark/>
          </w:tcPr>
          <w:p w14:paraId="71A83FC5" w14:textId="77777777" w:rsidR="00AB4C50" w:rsidRPr="00AB4C50" w:rsidRDefault="00AB4C50">
            <w:pPr>
              <w:jc w:val="right"/>
              <w:rPr>
                <w:rFonts w:ascii="Calibri" w:hAnsi="Calibri" w:cs="Calibri"/>
                <w:color w:val="000000"/>
                <w:sz w:val="20"/>
                <w:szCs w:val="20"/>
              </w:rPr>
            </w:pPr>
            <w:r w:rsidRPr="00AB4C50">
              <w:rPr>
                <w:rFonts w:ascii="Calibri" w:hAnsi="Calibri" w:cs="Calibri"/>
                <w:color w:val="000000"/>
                <w:sz w:val="20"/>
                <w:szCs w:val="20"/>
              </w:rPr>
              <w:t>1</w:t>
            </w:r>
          </w:p>
        </w:tc>
      </w:tr>
      <w:tr w:rsidR="00AB4C50" w:rsidRPr="00AB4C50" w14:paraId="283A1B0E" w14:textId="77777777" w:rsidTr="00662E32">
        <w:trPr>
          <w:trHeight w:val="320"/>
        </w:trPr>
        <w:tc>
          <w:tcPr>
            <w:tcW w:w="740" w:type="dxa"/>
            <w:shd w:val="clear" w:color="auto" w:fill="auto"/>
            <w:noWrap/>
            <w:vAlign w:val="bottom"/>
            <w:hideMark/>
          </w:tcPr>
          <w:p w14:paraId="3E83F8E7" w14:textId="77777777" w:rsidR="00AB4C50" w:rsidRPr="00AB4C50" w:rsidRDefault="00AB4C50">
            <w:pPr>
              <w:jc w:val="right"/>
              <w:rPr>
                <w:rFonts w:ascii="Calibri" w:hAnsi="Calibri" w:cs="Calibri"/>
                <w:color w:val="000000"/>
                <w:sz w:val="20"/>
                <w:szCs w:val="20"/>
              </w:rPr>
            </w:pPr>
            <w:r w:rsidRPr="00AB4C50">
              <w:rPr>
                <w:rFonts w:ascii="Calibri" w:hAnsi="Calibri" w:cs="Calibri"/>
                <w:color w:val="000000"/>
                <w:sz w:val="20"/>
                <w:szCs w:val="20"/>
              </w:rPr>
              <w:t>3</w:t>
            </w:r>
          </w:p>
        </w:tc>
        <w:tc>
          <w:tcPr>
            <w:tcW w:w="3980" w:type="dxa"/>
            <w:shd w:val="clear" w:color="auto" w:fill="auto"/>
            <w:noWrap/>
            <w:vAlign w:val="bottom"/>
            <w:hideMark/>
          </w:tcPr>
          <w:p w14:paraId="67F08531" w14:textId="77777777" w:rsidR="00AB4C50" w:rsidRPr="00AB4C50" w:rsidRDefault="00AB4C50">
            <w:pPr>
              <w:rPr>
                <w:rFonts w:ascii="Aptos Narrow" w:hAnsi="Aptos Narrow"/>
                <w:color w:val="000000"/>
                <w:sz w:val="20"/>
                <w:szCs w:val="20"/>
              </w:rPr>
            </w:pPr>
            <w:r w:rsidRPr="00AB4C50">
              <w:rPr>
                <w:rFonts w:ascii="Aptos Narrow" w:hAnsi="Aptos Narrow"/>
                <w:color w:val="000000"/>
                <w:sz w:val="20"/>
                <w:szCs w:val="20"/>
              </w:rPr>
              <w:t>24 in GALVANIZED steel plate, per ft</w:t>
            </w:r>
          </w:p>
        </w:tc>
        <w:tc>
          <w:tcPr>
            <w:tcW w:w="2420" w:type="dxa"/>
            <w:shd w:val="clear" w:color="auto" w:fill="auto"/>
            <w:noWrap/>
            <w:vAlign w:val="bottom"/>
            <w:hideMark/>
          </w:tcPr>
          <w:p w14:paraId="11328963" w14:textId="77777777" w:rsidR="00AB4C50" w:rsidRPr="00AB4C50" w:rsidRDefault="00AB4C50">
            <w:pPr>
              <w:rPr>
                <w:rFonts w:ascii="Aptos Narrow" w:hAnsi="Aptos Narrow"/>
                <w:color w:val="000000"/>
                <w:sz w:val="20"/>
                <w:szCs w:val="20"/>
              </w:rPr>
            </w:pPr>
            <w:r w:rsidRPr="00AB4C50">
              <w:rPr>
                <w:rFonts w:ascii="Aptos Narrow" w:hAnsi="Aptos Narrow"/>
                <w:color w:val="000000"/>
                <w:sz w:val="20"/>
                <w:szCs w:val="20"/>
              </w:rPr>
              <w:t>GALVMET01</w:t>
            </w:r>
          </w:p>
        </w:tc>
        <w:tc>
          <w:tcPr>
            <w:tcW w:w="1280" w:type="dxa"/>
            <w:shd w:val="clear" w:color="auto" w:fill="auto"/>
            <w:noWrap/>
            <w:vAlign w:val="bottom"/>
            <w:hideMark/>
          </w:tcPr>
          <w:p w14:paraId="5ACD539C" w14:textId="77777777" w:rsidR="00AB4C50" w:rsidRPr="00AB4C50" w:rsidRDefault="00AB4C50">
            <w:pPr>
              <w:jc w:val="right"/>
              <w:rPr>
                <w:rFonts w:ascii="Aptos Narrow" w:hAnsi="Aptos Narrow"/>
                <w:color w:val="000000"/>
                <w:sz w:val="20"/>
                <w:szCs w:val="20"/>
              </w:rPr>
            </w:pPr>
            <w:r w:rsidRPr="00AB4C50">
              <w:rPr>
                <w:rFonts w:ascii="Aptos Narrow" w:hAnsi="Aptos Narrow"/>
                <w:color w:val="000000"/>
                <w:sz w:val="20"/>
                <w:szCs w:val="20"/>
              </w:rPr>
              <w:t xml:space="preserve">$5.00 </w:t>
            </w:r>
          </w:p>
        </w:tc>
        <w:tc>
          <w:tcPr>
            <w:tcW w:w="1600" w:type="dxa"/>
            <w:shd w:val="clear" w:color="auto" w:fill="auto"/>
            <w:noWrap/>
            <w:vAlign w:val="bottom"/>
            <w:hideMark/>
          </w:tcPr>
          <w:p w14:paraId="120D6DCD" w14:textId="77777777" w:rsidR="00AB4C50" w:rsidRPr="00AB4C50" w:rsidRDefault="00AB4C50">
            <w:pPr>
              <w:jc w:val="right"/>
              <w:rPr>
                <w:rFonts w:ascii="Calibri" w:hAnsi="Calibri" w:cs="Calibri"/>
                <w:color w:val="000000"/>
                <w:sz w:val="20"/>
                <w:szCs w:val="20"/>
              </w:rPr>
            </w:pPr>
            <w:r w:rsidRPr="00AB4C50">
              <w:rPr>
                <w:rFonts w:ascii="Calibri" w:hAnsi="Calibri" w:cs="Calibri"/>
                <w:color w:val="000000"/>
                <w:sz w:val="20"/>
                <w:szCs w:val="20"/>
              </w:rPr>
              <w:t>0</w:t>
            </w:r>
          </w:p>
        </w:tc>
      </w:tr>
      <w:tr w:rsidR="00AB4C50" w:rsidRPr="00AB4C50" w14:paraId="48AB618A" w14:textId="77777777" w:rsidTr="00662E32">
        <w:trPr>
          <w:trHeight w:val="320"/>
        </w:trPr>
        <w:tc>
          <w:tcPr>
            <w:tcW w:w="740" w:type="dxa"/>
            <w:shd w:val="clear" w:color="auto" w:fill="auto"/>
            <w:noWrap/>
            <w:vAlign w:val="bottom"/>
            <w:hideMark/>
          </w:tcPr>
          <w:p w14:paraId="582CA9CC" w14:textId="77777777" w:rsidR="00AB4C50" w:rsidRPr="00AB4C50" w:rsidRDefault="00AB4C50">
            <w:pPr>
              <w:jc w:val="right"/>
              <w:rPr>
                <w:rFonts w:ascii="Calibri" w:hAnsi="Calibri" w:cs="Calibri"/>
                <w:color w:val="000000"/>
                <w:sz w:val="20"/>
                <w:szCs w:val="20"/>
              </w:rPr>
            </w:pPr>
            <w:r w:rsidRPr="00AB4C50">
              <w:rPr>
                <w:rFonts w:ascii="Calibri" w:hAnsi="Calibri" w:cs="Calibri"/>
                <w:color w:val="000000"/>
                <w:sz w:val="20"/>
                <w:szCs w:val="20"/>
              </w:rPr>
              <w:t>4</w:t>
            </w:r>
          </w:p>
        </w:tc>
        <w:tc>
          <w:tcPr>
            <w:tcW w:w="3980" w:type="dxa"/>
            <w:shd w:val="clear" w:color="auto" w:fill="auto"/>
            <w:noWrap/>
            <w:vAlign w:val="bottom"/>
            <w:hideMark/>
          </w:tcPr>
          <w:p w14:paraId="447ADC6A" w14:textId="77777777" w:rsidR="00AB4C50" w:rsidRPr="00AB4C50" w:rsidRDefault="00AB4C50">
            <w:pPr>
              <w:rPr>
                <w:rFonts w:ascii="Aptos Narrow" w:hAnsi="Aptos Narrow"/>
                <w:color w:val="000000"/>
                <w:sz w:val="20"/>
                <w:szCs w:val="20"/>
              </w:rPr>
            </w:pPr>
            <w:r w:rsidRPr="00AB4C50">
              <w:rPr>
                <w:rFonts w:ascii="Aptos Narrow" w:hAnsi="Aptos Narrow"/>
                <w:color w:val="000000"/>
                <w:sz w:val="20"/>
                <w:szCs w:val="20"/>
              </w:rPr>
              <w:t>Digital Thermostat</w:t>
            </w:r>
          </w:p>
        </w:tc>
        <w:tc>
          <w:tcPr>
            <w:tcW w:w="2420" w:type="dxa"/>
            <w:shd w:val="clear" w:color="auto" w:fill="auto"/>
            <w:noWrap/>
            <w:vAlign w:val="bottom"/>
            <w:hideMark/>
          </w:tcPr>
          <w:p w14:paraId="3866982A" w14:textId="77777777" w:rsidR="00AB4C50" w:rsidRPr="00AB4C50" w:rsidRDefault="00AB4C50">
            <w:pPr>
              <w:rPr>
                <w:rFonts w:ascii="Aptos Narrow" w:hAnsi="Aptos Narrow"/>
                <w:color w:val="000000"/>
                <w:sz w:val="20"/>
                <w:szCs w:val="20"/>
              </w:rPr>
            </w:pPr>
            <w:proofErr w:type="spellStart"/>
            <w:r w:rsidRPr="00AB4C50">
              <w:rPr>
                <w:rFonts w:ascii="Aptos Narrow" w:hAnsi="Aptos Narrow"/>
                <w:color w:val="000000"/>
                <w:sz w:val="20"/>
                <w:szCs w:val="20"/>
              </w:rPr>
              <w:t>Airxcel</w:t>
            </w:r>
            <w:proofErr w:type="spellEnd"/>
            <w:r w:rsidRPr="00AB4C50">
              <w:rPr>
                <w:rFonts w:ascii="Aptos Narrow" w:hAnsi="Aptos Narrow"/>
                <w:color w:val="000000"/>
                <w:sz w:val="20"/>
                <w:szCs w:val="20"/>
              </w:rPr>
              <w:t xml:space="preserve"> 9430A3382</w:t>
            </w:r>
          </w:p>
        </w:tc>
        <w:tc>
          <w:tcPr>
            <w:tcW w:w="1280" w:type="dxa"/>
            <w:shd w:val="clear" w:color="auto" w:fill="auto"/>
            <w:noWrap/>
            <w:vAlign w:val="bottom"/>
            <w:hideMark/>
          </w:tcPr>
          <w:p w14:paraId="52E84BF0" w14:textId="77777777" w:rsidR="00AB4C50" w:rsidRPr="00AB4C50" w:rsidRDefault="00AB4C50">
            <w:pPr>
              <w:jc w:val="right"/>
              <w:rPr>
                <w:rFonts w:ascii="Aptos Narrow" w:hAnsi="Aptos Narrow"/>
                <w:color w:val="000000"/>
                <w:sz w:val="20"/>
                <w:szCs w:val="20"/>
              </w:rPr>
            </w:pPr>
            <w:r w:rsidRPr="00AB4C50">
              <w:rPr>
                <w:rFonts w:ascii="Aptos Narrow" w:hAnsi="Aptos Narrow"/>
                <w:color w:val="000000"/>
                <w:sz w:val="20"/>
                <w:szCs w:val="20"/>
              </w:rPr>
              <w:t xml:space="preserve">$90.00 </w:t>
            </w:r>
          </w:p>
        </w:tc>
        <w:tc>
          <w:tcPr>
            <w:tcW w:w="1600" w:type="dxa"/>
            <w:shd w:val="clear" w:color="auto" w:fill="auto"/>
            <w:noWrap/>
            <w:vAlign w:val="bottom"/>
            <w:hideMark/>
          </w:tcPr>
          <w:p w14:paraId="34B6175F" w14:textId="77777777" w:rsidR="00AB4C50" w:rsidRPr="00AB4C50" w:rsidRDefault="00AB4C50">
            <w:pPr>
              <w:jc w:val="right"/>
              <w:rPr>
                <w:rFonts w:ascii="Calibri" w:hAnsi="Calibri" w:cs="Calibri"/>
                <w:color w:val="000000"/>
                <w:sz w:val="20"/>
                <w:szCs w:val="20"/>
              </w:rPr>
            </w:pPr>
            <w:r w:rsidRPr="00AB4C50">
              <w:rPr>
                <w:rFonts w:ascii="Calibri" w:hAnsi="Calibri" w:cs="Calibri"/>
                <w:color w:val="000000"/>
                <w:sz w:val="20"/>
                <w:szCs w:val="20"/>
              </w:rPr>
              <w:t>1</w:t>
            </w:r>
          </w:p>
        </w:tc>
      </w:tr>
      <w:tr w:rsidR="00AB4C50" w:rsidRPr="00AB4C50" w14:paraId="40EA79DA" w14:textId="77777777" w:rsidTr="00662E32">
        <w:trPr>
          <w:trHeight w:val="320"/>
        </w:trPr>
        <w:tc>
          <w:tcPr>
            <w:tcW w:w="740" w:type="dxa"/>
            <w:shd w:val="clear" w:color="auto" w:fill="auto"/>
            <w:noWrap/>
            <w:vAlign w:val="bottom"/>
            <w:hideMark/>
          </w:tcPr>
          <w:p w14:paraId="71C9D6A7" w14:textId="77777777" w:rsidR="00AB4C50" w:rsidRPr="00AB4C50" w:rsidRDefault="00AB4C50">
            <w:pPr>
              <w:jc w:val="right"/>
              <w:rPr>
                <w:rFonts w:ascii="Calibri" w:hAnsi="Calibri" w:cs="Calibri"/>
                <w:color w:val="000000"/>
                <w:sz w:val="20"/>
                <w:szCs w:val="20"/>
              </w:rPr>
            </w:pPr>
            <w:r w:rsidRPr="00AB4C50">
              <w:rPr>
                <w:rFonts w:ascii="Calibri" w:hAnsi="Calibri" w:cs="Calibri"/>
                <w:color w:val="000000"/>
                <w:sz w:val="20"/>
                <w:szCs w:val="20"/>
              </w:rPr>
              <w:t>5</w:t>
            </w:r>
          </w:p>
        </w:tc>
        <w:tc>
          <w:tcPr>
            <w:tcW w:w="3980" w:type="dxa"/>
            <w:shd w:val="clear" w:color="auto" w:fill="auto"/>
            <w:noWrap/>
            <w:vAlign w:val="bottom"/>
            <w:hideMark/>
          </w:tcPr>
          <w:p w14:paraId="673CB79B" w14:textId="77777777" w:rsidR="00AB4C50" w:rsidRPr="00AB4C50" w:rsidRDefault="00AB4C50">
            <w:pPr>
              <w:rPr>
                <w:rFonts w:ascii="Aptos Narrow" w:hAnsi="Aptos Narrow"/>
                <w:color w:val="000000"/>
                <w:sz w:val="20"/>
                <w:szCs w:val="20"/>
              </w:rPr>
            </w:pPr>
            <w:r w:rsidRPr="00AB4C50">
              <w:rPr>
                <w:rFonts w:ascii="Aptos Narrow" w:hAnsi="Aptos Narrow"/>
                <w:color w:val="000000"/>
                <w:sz w:val="20"/>
                <w:szCs w:val="20"/>
              </w:rPr>
              <w:t>300 Series Vacuum Breaker w/ Sprayer</w:t>
            </w:r>
          </w:p>
        </w:tc>
        <w:tc>
          <w:tcPr>
            <w:tcW w:w="2420" w:type="dxa"/>
            <w:shd w:val="clear" w:color="auto" w:fill="auto"/>
            <w:noWrap/>
            <w:vAlign w:val="bottom"/>
            <w:hideMark/>
          </w:tcPr>
          <w:p w14:paraId="1F5CA7BA" w14:textId="77777777" w:rsidR="00AB4C50" w:rsidRPr="00AB4C50" w:rsidRDefault="00AB4C50">
            <w:pPr>
              <w:rPr>
                <w:rFonts w:ascii="Aptos Narrow" w:hAnsi="Aptos Narrow"/>
                <w:color w:val="000000"/>
                <w:sz w:val="20"/>
                <w:szCs w:val="20"/>
              </w:rPr>
            </w:pPr>
            <w:proofErr w:type="spellStart"/>
            <w:r w:rsidRPr="00AB4C50">
              <w:rPr>
                <w:rFonts w:ascii="Aptos Narrow" w:hAnsi="Aptos Narrow"/>
                <w:color w:val="000000"/>
                <w:sz w:val="20"/>
                <w:szCs w:val="20"/>
              </w:rPr>
              <w:t>Dometic</w:t>
            </w:r>
            <w:proofErr w:type="spellEnd"/>
            <w:r w:rsidRPr="00AB4C50">
              <w:rPr>
                <w:rFonts w:ascii="Aptos Narrow" w:hAnsi="Aptos Narrow"/>
                <w:color w:val="000000"/>
                <w:sz w:val="20"/>
                <w:szCs w:val="20"/>
              </w:rPr>
              <w:t xml:space="preserve"> 385319054</w:t>
            </w:r>
          </w:p>
        </w:tc>
        <w:tc>
          <w:tcPr>
            <w:tcW w:w="1280" w:type="dxa"/>
            <w:shd w:val="clear" w:color="auto" w:fill="auto"/>
            <w:noWrap/>
            <w:vAlign w:val="bottom"/>
            <w:hideMark/>
          </w:tcPr>
          <w:p w14:paraId="409B4C0F" w14:textId="77777777" w:rsidR="00AB4C50" w:rsidRPr="00AB4C50" w:rsidRDefault="00AB4C50">
            <w:pPr>
              <w:jc w:val="right"/>
              <w:rPr>
                <w:rFonts w:ascii="Aptos Narrow" w:hAnsi="Aptos Narrow"/>
                <w:color w:val="000000"/>
                <w:sz w:val="20"/>
                <w:szCs w:val="20"/>
              </w:rPr>
            </w:pPr>
            <w:r w:rsidRPr="00AB4C50">
              <w:rPr>
                <w:rFonts w:ascii="Aptos Narrow" w:hAnsi="Aptos Narrow"/>
                <w:color w:val="000000"/>
                <w:sz w:val="20"/>
                <w:szCs w:val="20"/>
              </w:rPr>
              <w:t xml:space="preserve">$81.71 </w:t>
            </w:r>
          </w:p>
        </w:tc>
        <w:tc>
          <w:tcPr>
            <w:tcW w:w="1600" w:type="dxa"/>
            <w:shd w:val="clear" w:color="auto" w:fill="auto"/>
            <w:noWrap/>
            <w:vAlign w:val="bottom"/>
            <w:hideMark/>
          </w:tcPr>
          <w:p w14:paraId="20C1ABD9" w14:textId="77777777" w:rsidR="00AB4C50" w:rsidRPr="00AB4C50" w:rsidRDefault="00AB4C50">
            <w:pPr>
              <w:jc w:val="right"/>
              <w:rPr>
                <w:rFonts w:ascii="Calibri" w:hAnsi="Calibri" w:cs="Calibri"/>
                <w:color w:val="000000"/>
                <w:sz w:val="20"/>
                <w:szCs w:val="20"/>
              </w:rPr>
            </w:pPr>
            <w:r w:rsidRPr="00AB4C50">
              <w:rPr>
                <w:rFonts w:ascii="Calibri" w:hAnsi="Calibri" w:cs="Calibri"/>
                <w:color w:val="000000"/>
                <w:sz w:val="20"/>
                <w:szCs w:val="20"/>
              </w:rPr>
              <w:t>1</w:t>
            </w:r>
          </w:p>
        </w:tc>
      </w:tr>
    </w:tbl>
    <w:p w14:paraId="56AA0363" w14:textId="77777777" w:rsidR="009E1DB0" w:rsidRPr="009E1DB0" w:rsidRDefault="009E1DB0" w:rsidP="0096243A">
      <w:pPr>
        <w:pStyle w:val="IM-Answer"/>
        <w:rPr>
          <w:color w:val="1F497D" w:themeColor="text2"/>
        </w:rPr>
      </w:pPr>
    </w:p>
    <w:p w14:paraId="53E353FA" w14:textId="77777777" w:rsidR="00A6112D" w:rsidRPr="00BA710F" w:rsidRDefault="0046341F" w:rsidP="00A6112D">
      <w:pPr>
        <w:pStyle w:val="IM-Review-Question"/>
        <w:numPr>
          <w:ilvl w:val="0"/>
          <w:numId w:val="11"/>
        </w:numPr>
        <w:spacing w:line="240" w:lineRule="auto"/>
      </w:pPr>
      <w:r w:rsidRPr="00715002">
        <w:t>Give an example of a table that is not a relation (other than one from this chapter).</w:t>
      </w:r>
    </w:p>
    <w:p w14:paraId="5D508D21" w14:textId="04CF4A81" w:rsidR="007D7EE2" w:rsidRDefault="00662E32" w:rsidP="00715002">
      <w:pPr>
        <w:pStyle w:val="IM-Answer"/>
        <w:spacing w:line="240" w:lineRule="auto"/>
        <w:rPr>
          <w:rFonts w:asciiTheme="minorHAnsi" w:hAnsiTheme="minorHAnsi" w:cs="Arial"/>
          <w:color w:val="1F497D" w:themeColor="text2"/>
        </w:rPr>
      </w:pPr>
      <w:r>
        <w:rPr>
          <w:rFonts w:asciiTheme="minorHAnsi" w:hAnsiTheme="minorHAnsi" w:cs="Arial"/>
          <w:color w:val="1F497D" w:themeColor="text2"/>
        </w:rPr>
        <w:t xml:space="preserve">An anonymized version of our extremely frustrating client database: </w:t>
      </w:r>
    </w:p>
    <w:tbl>
      <w:tblPr>
        <w:tblW w:w="9720" w:type="dxa"/>
        <w:tblBorders>
          <w:insideH w:val="single" w:sz="4" w:space="0" w:color="auto"/>
          <w:insideV w:val="single" w:sz="4" w:space="0" w:color="auto"/>
        </w:tblBorders>
        <w:tblLook w:val="04A0" w:firstRow="1" w:lastRow="0" w:firstColumn="1" w:lastColumn="0" w:noHBand="0" w:noVBand="1"/>
      </w:tblPr>
      <w:tblGrid>
        <w:gridCol w:w="1360"/>
        <w:gridCol w:w="1160"/>
        <w:gridCol w:w="4680"/>
        <w:gridCol w:w="2520"/>
      </w:tblGrid>
      <w:tr w:rsidR="00662E32" w:rsidRPr="00662E32" w14:paraId="614FFFD2" w14:textId="77777777" w:rsidTr="00662E32">
        <w:trPr>
          <w:trHeight w:val="320"/>
        </w:trPr>
        <w:tc>
          <w:tcPr>
            <w:tcW w:w="1360" w:type="dxa"/>
            <w:shd w:val="clear" w:color="000000" w:fill="C0E6F5"/>
            <w:noWrap/>
            <w:vAlign w:val="bottom"/>
            <w:hideMark/>
          </w:tcPr>
          <w:p w14:paraId="1242F07D" w14:textId="77777777" w:rsidR="00662E32" w:rsidRPr="00662E32" w:rsidRDefault="00662E32">
            <w:pPr>
              <w:rPr>
                <w:rFonts w:ascii="Calibri" w:hAnsi="Calibri" w:cs="Calibri"/>
                <w:b/>
                <w:bCs/>
                <w:color w:val="000000"/>
                <w:sz w:val="20"/>
                <w:szCs w:val="20"/>
              </w:rPr>
            </w:pPr>
            <w:proofErr w:type="spellStart"/>
            <w:r w:rsidRPr="00662E32">
              <w:rPr>
                <w:rFonts w:ascii="Calibri" w:hAnsi="Calibri" w:cs="Calibri"/>
                <w:b/>
                <w:bCs/>
                <w:color w:val="000000"/>
                <w:sz w:val="20"/>
                <w:szCs w:val="20"/>
              </w:rPr>
              <w:t>CustomerID</w:t>
            </w:r>
            <w:proofErr w:type="spellEnd"/>
          </w:p>
        </w:tc>
        <w:tc>
          <w:tcPr>
            <w:tcW w:w="1160" w:type="dxa"/>
            <w:shd w:val="clear" w:color="000000" w:fill="C0E6F5"/>
            <w:noWrap/>
            <w:vAlign w:val="bottom"/>
            <w:hideMark/>
          </w:tcPr>
          <w:p w14:paraId="2D1093B9" w14:textId="77777777" w:rsidR="00662E32" w:rsidRPr="00662E32" w:rsidRDefault="00662E32">
            <w:pPr>
              <w:rPr>
                <w:rFonts w:ascii="Calibri" w:hAnsi="Calibri" w:cs="Calibri"/>
                <w:b/>
                <w:bCs/>
                <w:color w:val="000000"/>
                <w:sz w:val="20"/>
                <w:szCs w:val="20"/>
              </w:rPr>
            </w:pPr>
            <w:r w:rsidRPr="00662E32">
              <w:rPr>
                <w:rFonts w:ascii="Calibri" w:hAnsi="Calibri" w:cs="Calibri"/>
                <w:b/>
                <w:bCs/>
                <w:color w:val="000000"/>
                <w:sz w:val="20"/>
                <w:szCs w:val="20"/>
              </w:rPr>
              <w:t>Name</w:t>
            </w:r>
          </w:p>
        </w:tc>
        <w:tc>
          <w:tcPr>
            <w:tcW w:w="4680" w:type="dxa"/>
            <w:shd w:val="clear" w:color="000000" w:fill="C0E6F5"/>
            <w:noWrap/>
            <w:vAlign w:val="bottom"/>
            <w:hideMark/>
          </w:tcPr>
          <w:p w14:paraId="6FFFEF67" w14:textId="77777777" w:rsidR="00662E32" w:rsidRPr="00662E32" w:rsidRDefault="00662E32">
            <w:pPr>
              <w:rPr>
                <w:rFonts w:ascii="Calibri" w:hAnsi="Calibri" w:cs="Calibri"/>
                <w:b/>
                <w:bCs/>
                <w:color w:val="000000"/>
                <w:sz w:val="20"/>
                <w:szCs w:val="20"/>
              </w:rPr>
            </w:pPr>
            <w:r w:rsidRPr="00662E32">
              <w:rPr>
                <w:rFonts w:ascii="Calibri" w:hAnsi="Calibri" w:cs="Calibri"/>
                <w:b/>
                <w:bCs/>
                <w:color w:val="000000"/>
                <w:sz w:val="20"/>
                <w:szCs w:val="20"/>
              </w:rPr>
              <w:t>Address</w:t>
            </w:r>
          </w:p>
        </w:tc>
        <w:tc>
          <w:tcPr>
            <w:tcW w:w="2520" w:type="dxa"/>
            <w:shd w:val="clear" w:color="000000" w:fill="C0E6F5"/>
            <w:noWrap/>
            <w:vAlign w:val="bottom"/>
            <w:hideMark/>
          </w:tcPr>
          <w:p w14:paraId="48904265" w14:textId="77777777" w:rsidR="00662E32" w:rsidRPr="00662E32" w:rsidRDefault="00662E32">
            <w:pPr>
              <w:rPr>
                <w:rFonts w:ascii="Aptos Narrow" w:hAnsi="Aptos Narrow"/>
                <w:b/>
                <w:bCs/>
                <w:color w:val="000000"/>
                <w:sz w:val="20"/>
                <w:szCs w:val="20"/>
              </w:rPr>
            </w:pPr>
            <w:r w:rsidRPr="00662E32">
              <w:rPr>
                <w:rFonts w:ascii="Aptos Narrow" w:hAnsi="Aptos Narrow"/>
                <w:b/>
                <w:bCs/>
                <w:color w:val="000000"/>
                <w:sz w:val="20"/>
                <w:szCs w:val="20"/>
              </w:rPr>
              <w:t>Email</w:t>
            </w:r>
          </w:p>
        </w:tc>
      </w:tr>
      <w:tr w:rsidR="00662E32" w:rsidRPr="00662E32" w14:paraId="5767794F" w14:textId="77777777" w:rsidTr="00662E32">
        <w:trPr>
          <w:trHeight w:val="680"/>
        </w:trPr>
        <w:tc>
          <w:tcPr>
            <w:tcW w:w="1360" w:type="dxa"/>
            <w:shd w:val="clear" w:color="auto" w:fill="auto"/>
            <w:noWrap/>
            <w:vAlign w:val="center"/>
            <w:hideMark/>
          </w:tcPr>
          <w:p w14:paraId="5516010A" w14:textId="77777777" w:rsidR="00662E32" w:rsidRPr="00662E32" w:rsidRDefault="00662E32">
            <w:pPr>
              <w:jc w:val="right"/>
              <w:rPr>
                <w:rFonts w:ascii="Calibri" w:hAnsi="Calibri" w:cs="Calibri"/>
                <w:color w:val="000000"/>
                <w:sz w:val="20"/>
                <w:szCs w:val="20"/>
              </w:rPr>
            </w:pPr>
            <w:r w:rsidRPr="00662E32">
              <w:rPr>
                <w:rFonts w:ascii="Calibri" w:hAnsi="Calibri" w:cs="Calibri"/>
                <w:color w:val="000000"/>
                <w:sz w:val="20"/>
                <w:szCs w:val="20"/>
              </w:rPr>
              <w:t>1</w:t>
            </w:r>
          </w:p>
        </w:tc>
        <w:tc>
          <w:tcPr>
            <w:tcW w:w="1160" w:type="dxa"/>
            <w:shd w:val="clear" w:color="auto" w:fill="auto"/>
            <w:noWrap/>
            <w:vAlign w:val="center"/>
            <w:hideMark/>
          </w:tcPr>
          <w:p w14:paraId="4832D019" w14:textId="77777777" w:rsidR="00662E32" w:rsidRPr="00662E32" w:rsidRDefault="00662E32">
            <w:pPr>
              <w:rPr>
                <w:rFonts w:ascii="Calibri" w:hAnsi="Calibri" w:cs="Calibri"/>
                <w:color w:val="000000"/>
                <w:sz w:val="20"/>
                <w:szCs w:val="20"/>
              </w:rPr>
            </w:pPr>
            <w:r w:rsidRPr="00662E32">
              <w:rPr>
                <w:rFonts w:ascii="Calibri" w:hAnsi="Calibri" w:cs="Calibri"/>
                <w:color w:val="000000"/>
                <w:sz w:val="20"/>
                <w:szCs w:val="20"/>
              </w:rPr>
              <w:t>Bob Smith</w:t>
            </w:r>
          </w:p>
        </w:tc>
        <w:tc>
          <w:tcPr>
            <w:tcW w:w="4680" w:type="dxa"/>
            <w:shd w:val="clear" w:color="auto" w:fill="auto"/>
            <w:noWrap/>
            <w:vAlign w:val="center"/>
            <w:hideMark/>
          </w:tcPr>
          <w:p w14:paraId="60662566" w14:textId="77777777" w:rsidR="00662E32" w:rsidRPr="00662E32" w:rsidRDefault="00662E32">
            <w:pPr>
              <w:rPr>
                <w:rFonts w:ascii="Calibri" w:hAnsi="Calibri" w:cs="Calibri"/>
                <w:color w:val="000000"/>
                <w:sz w:val="20"/>
                <w:szCs w:val="20"/>
              </w:rPr>
            </w:pPr>
            <w:r w:rsidRPr="00662E32">
              <w:rPr>
                <w:rFonts w:ascii="Calibri" w:hAnsi="Calibri" w:cs="Calibri"/>
                <w:color w:val="000000"/>
                <w:sz w:val="20"/>
                <w:szCs w:val="20"/>
              </w:rPr>
              <w:t>Klamath River RV Park, Klamath CA</w:t>
            </w:r>
          </w:p>
        </w:tc>
        <w:tc>
          <w:tcPr>
            <w:tcW w:w="2520" w:type="dxa"/>
            <w:shd w:val="clear" w:color="auto" w:fill="auto"/>
            <w:vAlign w:val="bottom"/>
            <w:hideMark/>
          </w:tcPr>
          <w:p w14:paraId="49B59D7C" w14:textId="77777777" w:rsidR="00662E32" w:rsidRPr="00662E32" w:rsidRDefault="00662E32">
            <w:pPr>
              <w:rPr>
                <w:rFonts w:ascii="Aptos Narrow" w:hAnsi="Aptos Narrow"/>
                <w:color w:val="000000"/>
                <w:sz w:val="20"/>
                <w:szCs w:val="20"/>
              </w:rPr>
            </w:pPr>
            <w:r w:rsidRPr="00662E32">
              <w:rPr>
                <w:rFonts w:ascii="Aptos Narrow" w:hAnsi="Aptos Narrow"/>
                <w:color w:val="000000"/>
                <w:sz w:val="20"/>
                <w:szCs w:val="20"/>
              </w:rPr>
              <w:t>bobsmith@example.com, bobsspouse@example.com</w:t>
            </w:r>
          </w:p>
        </w:tc>
      </w:tr>
      <w:tr w:rsidR="00662E32" w:rsidRPr="00662E32" w14:paraId="43119D61" w14:textId="77777777" w:rsidTr="00662E32">
        <w:trPr>
          <w:trHeight w:val="320"/>
        </w:trPr>
        <w:tc>
          <w:tcPr>
            <w:tcW w:w="1360" w:type="dxa"/>
            <w:shd w:val="clear" w:color="auto" w:fill="auto"/>
            <w:noWrap/>
            <w:vAlign w:val="bottom"/>
            <w:hideMark/>
          </w:tcPr>
          <w:p w14:paraId="37A5AEAE" w14:textId="77777777" w:rsidR="00662E32" w:rsidRPr="00662E32" w:rsidRDefault="00662E32">
            <w:pPr>
              <w:jc w:val="right"/>
              <w:rPr>
                <w:rFonts w:ascii="Calibri" w:hAnsi="Calibri" w:cs="Calibri"/>
                <w:color w:val="000000"/>
                <w:sz w:val="20"/>
                <w:szCs w:val="20"/>
              </w:rPr>
            </w:pPr>
            <w:r w:rsidRPr="00662E32">
              <w:rPr>
                <w:rFonts w:ascii="Calibri" w:hAnsi="Calibri" w:cs="Calibri"/>
                <w:color w:val="000000"/>
                <w:sz w:val="20"/>
                <w:szCs w:val="20"/>
              </w:rPr>
              <w:t>2</w:t>
            </w:r>
          </w:p>
        </w:tc>
        <w:tc>
          <w:tcPr>
            <w:tcW w:w="1160" w:type="dxa"/>
            <w:shd w:val="clear" w:color="auto" w:fill="auto"/>
            <w:noWrap/>
            <w:vAlign w:val="bottom"/>
            <w:hideMark/>
          </w:tcPr>
          <w:p w14:paraId="6A2B2106" w14:textId="77777777" w:rsidR="00662E32" w:rsidRPr="00662E32" w:rsidRDefault="00662E32">
            <w:pPr>
              <w:rPr>
                <w:rFonts w:ascii="Calibri" w:hAnsi="Calibri" w:cs="Calibri"/>
                <w:color w:val="000000"/>
                <w:sz w:val="20"/>
                <w:szCs w:val="20"/>
              </w:rPr>
            </w:pPr>
            <w:r w:rsidRPr="00662E32">
              <w:rPr>
                <w:rFonts w:ascii="Calibri" w:hAnsi="Calibri" w:cs="Calibri"/>
                <w:color w:val="000000"/>
                <w:sz w:val="20"/>
                <w:szCs w:val="20"/>
              </w:rPr>
              <w:t>Jane Smith</w:t>
            </w:r>
          </w:p>
        </w:tc>
        <w:tc>
          <w:tcPr>
            <w:tcW w:w="4680" w:type="dxa"/>
            <w:shd w:val="clear" w:color="auto" w:fill="auto"/>
            <w:noWrap/>
            <w:vAlign w:val="bottom"/>
            <w:hideMark/>
          </w:tcPr>
          <w:p w14:paraId="139EDEE4" w14:textId="77777777" w:rsidR="00662E32" w:rsidRPr="00662E32" w:rsidRDefault="00662E32">
            <w:pPr>
              <w:rPr>
                <w:rFonts w:ascii="Calibri" w:hAnsi="Calibri" w:cs="Calibri"/>
                <w:color w:val="000000"/>
                <w:sz w:val="20"/>
                <w:szCs w:val="20"/>
              </w:rPr>
            </w:pPr>
            <w:r w:rsidRPr="00662E32">
              <w:rPr>
                <w:rFonts w:ascii="Calibri" w:hAnsi="Calibri" w:cs="Calibri"/>
                <w:color w:val="000000"/>
                <w:sz w:val="20"/>
                <w:szCs w:val="20"/>
              </w:rPr>
              <w:t>900 Klamath Beach Rd, Klamath, CA 95548</w:t>
            </w:r>
          </w:p>
        </w:tc>
        <w:tc>
          <w:tcPr>
            <w:tcW w:w="2520" w:type="dxa"/>
            <w:shd w:val="clear" w:color="auto" w:fill="auto"/>
            <w:noWrap/>
            <w:vAlign w:val="bottom"/>
            <w:hideMark/>
          </w:tcPr>
          <w:p w14:paraId="50D98008" w14:textId="77777777" w:rsidR="00662E32" w:rsidRPr="00662E32" w:rsidRDefault="00662E32">
            <w:pPr>
              <w:rPr>
                <w:rFonts w:ascii="Aptos Narrow" w:hAnsi="Aptos Narrow"/>
                <w:color w:val="000000"/>
                <w:sz w:val="20"/>
                <w:szCs w:val="20"/>
              </w:rPr>
            </w:pPr>
            <w:r w:rsidRPr="00662E32">
              <w:rPr>
                <w:rFonts w:ascii="Aptos Narrow" w:hAnsi="Aptos Narrow"/>
                <w:color w:val="000000"/>
                <w:sz w:val="20"/>
                <w:szCs w:val="20"/>
              </w:rPr>
              <w:t>bobsspouse@example.com</w:t>
            </w:r>
          </w:p>
        </w:tc>
      </w:tr>
      <w:tr w:rsidR="00662E32" w:rsidRPr="00662E32" w14:paraId="49778B0F" w14:textId="77777777" w:rsidTr="00662E32">
        <w:trPr>
          <w:trHeight w:val="320"/>
        </w:trPr>
        <w:tc>
          <w:tcPr>
            <w:tcW w:w="1360" w:type="dxa"/>
            <w:shd w:val="clear" w:color="auto" w:fill="auto"/>
            <w:noWrap/>
            <w:vAlign w:val="bottom"/>
            <w:hideMark/>
          </w:tcPr>
          <w:p w14:paraId="15CF705A" w14:textId="77777777" w:rsidR="00662E32" w:rsidRPr="00662E32" w:rsidRDefault="00662E32">
            <w:pPr>
              <w:jc w:val="right"/>
              <w:rPr>
                <w:rFonts w:ascii="Calibri" w:hAnsi="Calibri" w:cs="Calibri"/>
                <w:color w:val="000000"/>
                <w:sz w:val="20"/>
                <w:szCs w:val="20"/>
              </w:rPr>
            </w:pPr>
            <w:r w:rsidRPr="00662E32">
              <w:rPr>
                <w:rFonts w:ascii="Calibri" w:hAnsi="Calibri" w:cs="Calibri"/>
                <w:color w:val="000000"/>
                <w:sz w:val="20"/>
                <w:szCs w:val="20"/>
              </w:rPr>
              <w:t>3</w:t>
            </w:r>
          </w:p>
        </w:tc>
        <w:tc>
          <w:tcPr>
            <w:tcW w:w="1160" w:type="dxa"/>
            <w:shd w:val="clear" w:color="auto" w:fill="auto"/>
            <w:noWrap/>
            <w:vAlign w:val="bottom"/>
            <w:hideMark/>
          </w:tcPr>
          <w:p w14:paraId="5215E591" w14:textId="77777777" w:rsidR="00662E32" w:rsidRPr="00662E32" w:rsidRDefault="00662E32">
            <w:pPr>
              <w:rPr>
                <w:rFonts w:ascii="Calibri" w:hAnsi="Calibri" w:cs="Calibri"/>
                <w:color w:val="000000"/>
                <w:sz w:val="20"/>
                <w:szCs w:val="20"/>
              </w:rPr>
            </w:pPr>
            <w:r w:rsidRPr="00662E32">
              <w:rPr>
                <w:rFonts w:ascii="Calibri" w:hAnsi="Calibri" w:cs="Calibri"/>
                <w:color w:val="000000"/>
                <w:sz w:val="20"/>
                <w:szCs w:val="20"/>
              </w:rPr>
              <w:t>Tycho</w:t>
            </w:r>
          </w:p>
        </w:tc>
        <w:tc>
          <w:tcPr>
            <w:tcW w:w="4680" w:type="dxa"/>
            <w:shd w:val="clear" w:color="auto" w:fill="auto"/>
            <w:noWrap/>
            <w:vAlign w:val="bottom"/>
            <w:hideMark/>
          </w:tcPr>
          <w:p w14:paraId="2D14C059" w14:textId="77777777" w:rsidR="00662E32" w:rsidRPr="00662E32" w:rsidRDefault="00662E32">
            <w:pPr>
              <w:rPr>
                <w:rFonts w:ascii="Calibri" w:hAnsi="Calibri" w:cs="Calibri"/>
                <w:color w:val="000000"/>
                <w:sz w:val="20"/>
                <w:szCs w:val="20"/>
              </w:rPr>
            </w:pPr>
            <w:r w:rsidRPr="00662E32">
              <w:rPr>
                <w:rFonts w:ascii="Calibri" w:hAnsi="Calibri" w:cs="Calibri"/>
                <w:color w:val="000000"/>
                <w:sz w:val="20"/>
                <w:szCs w:val="20"/>
              </w:rPr>
              <w:t>Village Camper Inn</w:t>
            </w:r>
          </w:p>
        </w:tc>
        <w:tc>
          <w:tcPr>
            <w:tcW w:w="2520" w:type="dxa"/>
            <w:shd w:val="clear" w:color="auto" w:fill="auto"/>
            <w:noWrap/>
            <w:vAlign w:val="bottom"/>
            <w:hideMark/>
          </w:tcPr>
          <w:p w14:paraId="1023D38D" w14:textId="77777777" w:rsidR="00662E32" w:rsidRPr="00662E32" w:rsidRDefault="00662E32">
            <w:pPr>
              <w:rPr>
                <w:rFonts w:ascii="Aptos Narrow" w:hAnsi="Aptos Narrow"/>
                <w:color w:val="000000"/>
                <w:sz w:val="20"/>
                <w:szCs w:val="20"/>
              </w:rPr>
            </w:pPr>
            <w:r w:rsidRPr="00662E32">
              <w:rPr>
                <w:rFonts w:ascii="Aptos Narrow" w:hAnsi="Aptos Narrow"/>
                <w:color w:val="000000"/>
                <w:sz w:val="20"/>
                <w:szCs w:val="20"/>
              </w:rPr>
              <w:t>tycho@tychothecat.com</w:t>
            </w:r>
          </w:p>
        </w:tc>
      </w:tr>
      <w:tr w:rsidR="00662E32" w:rsidRPr="00662E32" w14:paraId="205E818B" w14:textId="77777777" w:rsidTr="00662E32">
        <w:trPr>
          <w:trHeight w:val="320"/>
        </w:trPr>
        <w:tc>
          <w:tcPr>
            <w:tcW w:w="1360" w:type="dxa"/>
            <w:shd w:val="clear" w:color="auto" w:fill="auto"/>
            <w:noWrap/>
            <w:vAlign w:val="bottom"/>
            <w:hideMark/>
          </w:tcPr>
          <w:p w14:paraId="0A1E9931" w14:textId="77777777" w:rsidR="00662E32" w:rsidRPr="00662E32" w:rsidRDefault="00662E32">
            <w:pPr>
              <w:jc w:val="right"/>
              <w:rPr>
                <w:rFonts w:ascii="Calibri" w:hAnsi="Calibri" w:cs="Calibri"/>
                <w:color w:val="000000"/>
                <w:sz w:val="20"/>
                <w:szCs w:val="20"/>
              </w:rPr>
            </w:pPr>
            <w:r w:rsidRPr="00662E32">
              <w:rPr>
                <w:rFonts w:ascii="Calibri" w:hAnsi="Calibri" w:cs="Calibri"/>
                <w:color w:val="000000"/>
                <w:sz w:val="20"/>
                <w:szCs w:val="20"/>
              </w:rPr>
              <w:t>4</w:t>
            </w:r>
          </w:p>
        </w:tc>
        <w:tc>
          <w:tcPr>
            <w:tcW w:w="1160" w:type="dxa"/>
            <w:shd w:val="clear" w:color="auto" w:fill="auto"/>
            <w:noWrap/>
            <w:vAlign w:val="bottom"/>
            <w:hideMark/>
          </w:tcPr>
          <w:p w14:paraId="52E79F00" w14:textId="77777777" w:rsidR="00662E32" w:rsidRPr="00662E32" w:rsidRDefault="00662E32">
            <w:pPr>
              <w:rPr>
                <w:rFonts w:ascii="Calibri" w:hAnsi="Calibri" w:cs="Calibri"/>
                <w:color w:val="000000"/>
                <w:sz w:val="20"/>
                <w:szCs w:val="20"/>
              </w:rPr>
            </w:pPr>
            <w:r w:rsidRPr="00662E32">
              <w:rPr>
                <w:rFonts w:ascii="Calibri" w:hAnsi="Calibri" w:cs="Calibri"/>
                <w:color w:val="000000"/>
                <w:sz w:val="20"/>
                <w:szCs w:val="20"/>
              </w:rPr>
              <w:t>Kepler Faer</w:t>
            </w:r>
          </w:p>
        </w:tc>
        <w:tc>
          <w:tcPr>
            <w:tcW w:w="4680" w:type="dxa"/>
            <w:shd w:val="clear" w:color="auto" w:fill="auto"/>
            <w:noWrap/>
            <w:vAlign w:val="bottom"/>
            <w:hideMark/>
          </w:tcPr>
          <w:p w14:paraId="1ACBB7AA" w14:textId="77777777" w:rsidR="00662E32" w:rsidRPr="00662E32" w:rsidRDefault="00662E32">
            <w:pPr>
              <w:rPr>
                <w:rFonts w:ascii="Calibri" w:hAnsi="Calibri" w:cs="Calibri"/>
                <w:color w:val="000000"/>
                <w:sz w:val="20"/>
                <w:szCs w:val="20"/>
              </w:rPr>
            </w:pPr>
            <w:r w:rsidRPr="00662E32">
              <w:rPr>
                <w:rFonts w:ascii="Calibri" w:hAnsi="Calibri" w:cs="Calibri"/>
                <w:color w:val="000000"/>
                <w:sz w:val="20"/>
                <w:szCs w:val="20"/>
              </w:rPr>
              <w:t>Lighthouse Cove RV Park, 900 Sunset Cir, Crescent City</w:t>
            </w:r>
          </w:p>
        </w:tc>
        <w:tc>
          <w:tcPr>
            <w:tcW w:w="2520" w:type="dxa"/>
            <w:shd w:val="clear" w:color="auto" w:fill="auto"/>
            <w:noWrap/>
            <w:vAlign w:val="bottom"/>
            <w:hideMark/>
          </w:tcPr>
          <w:p w14:paraId="1451C77B" w14:textId="77777777" w:rsidR="00662E32" w:rsidRPr="00662E32" w:rsidRDefault="00662E32">
            <w:pPr>
              <w:rPr>
                <w:rFonts w:ascii="Calibri" w:hAnsi="Calibri" w:cs="Calibri"/>
                <w:color w:val="000000"/>
                <w:sz w:val="20"/>
                <w:szCs w:val="20"/>
              </w:rPr>
            </w:pPr>
            <w:proofErr w:type="spellStart"/>
            <w:r w:rsidRPr="00662E32">
              <w:rPr>
                <w:rFonts w:ascii="Calibri" w:hAnsi="Calibri" w:cs="Calibri"/>
                <w:color w:val="000000"/>
                <w:sz w:val="20"/>
                <w:szCs w:val="20"/>
              </w:rPr>
              <w:t>kepler@tychothecat</w:t>
            </w:r>
            <w:proofErr w:type="spellEnd"/>
          </w:p>
        </w:tc>
      </w:tr>
    </w:tbl>
    <w:p w14:paraId="1DD13DEB" w14:textId="77777777" w:rsidR="00662E32" w:rsidRPr="008F6262" w:rsidRDefault="00662E32" w:rsidP="00715002">
      <w:pPr>
        <w:pStyle w:val="IM-Answer"/>
        <w:spacing w:line="240" w:lineRule="auto"/>
        <w:rPr>
          <w:rFonts w:asciiTheme="minorHAnsi" w:hAnsiTheme="minorHAnsi" w:cs="Arial"/>
          <w:color w:val="1F497D" w:themeColor="text2"/>
          <w:sz w:val="24"/>
          <w:szCs w:val="24"/>
        </w:rPr>
      </w:pPr>
    </w:p>
    <w:p w14:paraId="53E353FD" w14:textId="74AAEE5D" w:rsidR="00202861" w:rsidRPr="008F6262" w:rsidRDefault="0046341F" w:rsidP="00715002">
      <w:pPr>
        <w:pStyle w:val="IM-Review-Question"/>
        <w:numPr>
          <w:ilvl w:val="0"/>
          <w:numId w:val="11"/>
        </w:numPr>
        <w:spacing w:line="240" w:lineRule="auto"/>
        <w:rPr>
          <w:sz w:val="24"/>
          <w:szCs w:val="24"/>
        </w:rPr>
      </w:pPr>
      <w:r w:rsidRPr="008F6262">
        <w:rPr>
          <w:sz w:val="24"/>
          <w:szCs w:val="24"/>
        </w:rPr>
        <w:t>Under what circumstances can an attribute of a relation be of variable length?</w:t>
      </w:r>
    </w:p>
    <w:p w14:paraId="5C874CBC" w14:textId="748BDBF5" w:rsidR="0096243A" w:rsidRPr="008F6262" w:rsidRDefault="008F6262" w:rsidP="0096243A">
      <w:pPr>
        <w:pStyle w:val="IM-Answer"/>
        <w:rPr>
          <w:color w:val="1F497D" w:themeColor="text2"/>
          <w:sz w:val="24"/>
          <w:szCs w:val="24"/>
        </w:rPr>
      </w:pPr>
      <w:r w:rsidRPr="008F6262">
        <w:rPr>
          <w:color w:val="1F497D" w:themeColor="text2"/>
          <w:sz w:val="24"/>
          <w:szCs w:val="24"/>
        </w:rPr>
        <w:t xml:space="preserve">When the data itself does not have a fixed size. </w:t>
      </w:r>
      <w:r>
        <w:rPr>
          <w:color w:val="1F497D" w:themeColor="text2"/>
          <w:sz w:val="24"/>
          <w:szCs w:val="24"/>
        </w:rPr>
        <w:t>Examples: strings for names or email addresses; lists for things like tags or bookmarks; and numerical data such as inventory counts or decimals where the number of decimal places can vary.</w:t>
      </w:r>
    </w:p>
    <w:p w14:paraId="53E353FF" w14:textId="09784F14" w:rsidR="00202861" w:rsidRPr="008F6262" w:rsidRDefault="0046341F" w:rsidP="00715002">
      <w:pPr>
        <w:pStyle w:val="IM-Review-Question"/>
        <w:numPr>
          <w:ilvl w:val="0"/>
          <w:numId w:val="11"/>
        </w:numPr>
        <w:spacing w:line="240" w:lineRule="auto"/>
        <w:rPr>
          <w:sz w:val="24"/>
          <w:szCs w:val="24"/>
        </w:rPr>
      </w:pPr>
      <w:r w:rsidRPr="008F6262">
        <w:rPr>
          <w:sz w:val="24"/>
          <w:szCs w:val="24"/>
        </w:rPr>
        <w:t xml:space="preserve">Explain the use of the terms </w:t>
      </w:r>
      <w:r w:rsidRPr="008F6262">
        <w:rPr>
          <w:b/>
          <w:i w:val="0"/>
          <w:sz w:val="24"/>
          <w:szCs w:val="24"/>
        </w:rPr>
        <w:t>file</w:t>
      </w:r>
      <w:r w:rsidRPr="008F6262">
        <w:rPr>
          <w:sz w:val="24"/>
          <w:szCs w:val="24"/>
        </w:rPr>
        <w:t xml:space="preserve">, </w:t>
      </w:r>
      <w:r w:rsidRPr="008F6262">
        <w:rPr>
          <w:b/>
          <w:i w:val="0"/>
          <w:sz w:val="24"/>
          <w:szCs w:val="24"/>
        </w:rPr>
        <w:t>record</w:t>
      </w:r>
      <w:r w:rsidRPr="008F6262">
        <w:rPr>
          <w:sz w:val="24"/>
          <w:szCs w:val="24"/>
        </w:rPr>
        <w:t xml:space="preserve">, and </w:t>
      </w:r>
      <w:r w:rsidRPr="008F6262">
        <w:rPr>
          <w:b/>
          <w:i w:val="0"/>
          <w:sz w:val="24"/>
          <w:szCs w:val="24"/>
        </w:rPr>
        <w:t>field</w:t>
      </w:r>
      <w:r w:rsidRPr="008F6262">
        <w:rPr>
          <w:sz w:val="24"/>
          <w:szCs w:val="24"/>
        </w:rPr>
        <w:t>.</w:t>
      </w:r>
    </w:p>
    <w:p w14:paraId="677E55B5" w14:textId="1D8E64E6" w:rsidR="0096243A" w:rsidRPr="00425DE5" w:rsidRDefault="00425DE5" w:rsidP="0096243A">
      <w:pPr>
        <w:pStyle w:val="IM-Answer"/>
        <w:rPr>
          <w:color w:val="1F497D" w:themeColor="text2"/>
          <w:sz w:val="24"/>
          <w:szCs w:val="24"/>
        </w:rPr>
      </w:pPr>
      <w:r w:rsidRPr="00425DE5">
        <w:rPr>
          <w:color w:val="1F497D" w:themeColor="text2"/>
          <w:sz w:val="24"/>
          <w:szCs w:val="24"/>
        </w:rPr>
        <w:t xml:space="preserve">File </w:t>
      </w:r>
      <w:r>
        <w:rPr>
          <w:color w:val="1F497D" w:themeColor="text2"/>
          <w:sz w:val="24"/>
          <w:szCs w:val="24"/>
        </w:rPr>
        <w:t>is the same as a table (or relation), record is the same as a row (or tuple), and field is the same as column (or attribute). (page 86)</w:t>
      </w:r>
    </w:p>
    <w:p w14:paraId="53E35401" w14:textId="1EAA33DB" w:rsidR="00202861" w:rsidRPr="008F6262" w:rsidRDefault="0046341F" w:rsidP="00715002">
      <w:pPr>
        <w:pStyle w:val="IM-Review-Question"/>
        <w:numPr>
          <w:ilvl w:val="0"/>
          <w:numId w:val="11"/>
        </w:numPr>
        <w:spacing w:line="240" w:lineRule="auto"/>
        <w:rPr>
          <w:sz w:val="24"/>
          <w:szCs w:val="24"/>
        </w:rPr>
      </w:pPr>
      <w:r w:rsidRPr="008F6262">
        <w:rPr>
          <w:sz w:val="24"/>
          <w:szCs w:val="24"/>
        </w:rPr>
        <w:t xml:space="preserve">Explain the use of the </w:t>
      </w:r>
      <w:proofErr w:type="gramStart"/>
      <w:r w:rsidRPr="008F6262">
        <w:rPr>
          <w:sz w:val="24"/>
          <w:szCs w:val="24"/>
        </w:rPr>
        <w:t>terms</w:t>
      </w:r>
      <w:proofErr w:type="gramEnd"/>
      <w:r w:rsidRPr="008F6262">
        <w:rPr>
          <w:sz w:val="24"/>
          <w:szCs w:val="24"/>
        </w:rPr>
        <w:t xml:space="preserve"> </w:t>
      </w:r>
      <w:r w:rsidRPr="008F6262">
        <w:rPr>
          <w:b/>
          <w:i w:val="0"/>
          <w:sz w:val="24"/>
          <w:szCs w:val="24"/>
        </w:rPr>
        <w:t>relation</w:t>
      </w:r>
      <w:r w:rsidRPr="008F6262">
        <w:rPr>
          <w:sz w:val="24"/>
          <w:szCs w:val="24"/>
        </w:rPr>
        <w:t xml:space="preserve">, </w:t>
      </w:r>
      <w:r w:rsidRPr="008F6262">
        <w:rPr>
          <w:b/>
          <w:i w:val="0"/>
          <w:sz w:val="24"/>
          <w:szCs w:val="24"/>
        </w:rPr>
        <w:t>tuple</w:t>
      </w:r>
      <w:r w:rsidRPr="008F6262">
        <w:rPr>
          <w:sz w:val="24"/>
          <w:szCs w:val="24"/>
        </w:rPr>
        <w:t xml:space="preserve">, and </w:t>
      </w:r>
      <w:r w:rsidRPr="008F6262">
        <w:rPr>
          <w:b/>
          <w:i w:val="0"/>
          <w:sz w:val="24"/>
          <w:szCs w:val="24"/>
        </w:rPr>
        <w:t>attribute</w:t>
      </w:r>
      <w:r w:rsidRPr="008F6262">
        <w:rPr>
          <w:sz w:val="24"/>
          <w:szCs w:val="24"/>
        </w:rPr>
        <w:t>.</w:t>
      </w:r>
    </w:p>
    <w:p w14:paraId="02942C68" w14:textId="552F47A1" w:rsidR="0096243A" w:rsidRPr="005329EA" w:rsidRDefault="005329EA" w:rsidP="0096243A">
      <w:pPr>
        <w:pStyle w:val="IM-Answer"/>
        <w:rPr>
          <w:color w:val="1F497D" w:themeColor="text2"/>
          <w:sz w:val="24"/>
          <w:szCs w:val="24"/>
        </w:rPr>
      </w:pPr>
      <w:r w:rsidRPr="005329EA">
        <w:rPr>
          <w:color w:val="1F497D" w:themeColor="text2"/>
          <w:sz w:val="24"/>
          <w:szCs w:val="24"/>
        </w:rPr>
        <w:t>See 2.7 above.</w:t>
      </w:r>
    </w:p>
    <w:p w14:paraId="53E35403" w14:textId="69CCA759" w:rsidR="00202861" w:rsidRPr="008F6262" w:rsidRDefault="0046341F" w:rsidP="00715002">
      <w:pPr>
        <w:pStyle w:val="IM-Review-Question"/>
        <w:keepNext/>
        <w:keepLines/>
        <w:numPr>
          <w:ilvl w:val="0"/>
          <w:numId w:val="11"/>
        </w:numPr>
        <w:spacing w:line="240" w:lineRule="auto"/>
        <w:rPr>
          <w:sz w:val="24"/>
          <w:szCs w:val="24"/>
        </w:rPr>
      </w:pPr>
      <w:r w:rsidRPr="008F6262">
        <w:rPr>
          <w:sz w:val="24"/>
          <w:szCs w:val="24"/>
        </w:rPr>
        <w:t>Under what circumstances can a relation have duplicate rows?</w:t>
      </w:r>
    </w:p>
    <w:p w14:paraId="6B3D0308" w14:textId="6CF4D2CC" w:rsidR="0096243A" w:rsidRPr="00444477" w:rsidRDefault="00444477" w:rsidP="0096243A">
      <w:pPr>
        <w:pStyle w:val="IM-Answer"/>
        <w:rPr>
          <w:rFonts w:ascii="Arial" w:hAnsi="Arial"/>
          <w:i/>
        </w:rPr>
      </w:pPr>
      <w:r w:rsidRPr="00444477">
        <w:rPr>
          <w:color w:val="1F497D" w:themeColor="text2"/>
        </w:rPr>
        <w:t>Very large DBMS’s may</w:t>
      </w:r>
      <w:r w:rsidR="006935DD">
        <w:rPr>
          <w:color w:val="1F497D" w:themeColor="text2"/>
        </w:rPr>
        <w:t xml:space="preserve"> have duplicate rows because the system might not automatically check for duplicates due to the increased processing times involved. (page 88). Some other scenarios where duplicate rows may happen include older poorly designed databases where the record </w:t>
      </w:r>
      <w:r w:rsidR="006935DD">
        <w:rPr>
          <w:color w:val="1F497D" w:themeColor="text2"/>
        </w:rPr>
        <w:lastRenderedPageBreak/>
        <w:t>does not have a primary key, lack of constraints, or issues with importing data from multiple siloed sources into one new all-in-one database (such as consolidating customer data from scheduling software, bookkeeping software, and job tracking software into something like Salesforce).</w:t>
      </w:r>
    </w:p>
    <w:p w14:paraId="53E35405" w14:textId="77777777" w:rsidR="00202861" w:rsidRDefault="0046341F" w:rsidP="00715002">
      <w:pPr>
        <w:pStyle w:val="IM-Review-Question"/>
        <w:keepNext/>
        <w:keepLines/>
        <w:numPr>
          <w:ilvl w:val="0"/>
          <w:numId w:val="11"/>
        </w:numPr>
        <w:spacing w:line="240" w:lineRule="auto"/>
      </w:pPr>
      <w:r w:rsidRPr="00715002">
        <w:t xml:space="preserve">Define the term </w:t>
      </w:r>
      <w:r w:rsidRPr="00715002">
        <w:rPr>
          <w:b/>
          <w:i w:val="0"/>
        </w:rPr>
        <w:t>unique key</w:t>
      </w:r>
      <w:r w:rsidRPr="00715002">
        <w:t xml:space="preserve"> and give an example.</w:t>
      </w:r>
    </w:p>
    <w:p w14:paraId="53E35408" w14:textId="0200CD97" w:rsidR="00202861" w:rsidRPr="008771BA" w:rsidRDefault="008771BA" w:rsidP="00715002">
      <w:pPr>
        <w:pStyle w:val="IM-Answer"/>
        <w:spacing w:line="240" w:lineRule="auto"/>
        <w:rPr>
          <w:color w:val="1F497D" w:themeColor="text2"/>
        </w:rPr>
      </w:pPr>
      <w:r w:rsidRPr="008771BA">
        <w:rPr>
          <w:color w:val="1F497D" w:themeColor="text2"/>
        </w:rPr>
        <w:t xml:space="preserve">A </w:t>
      </w:r>
      <w:r>
        <w:rPr>
          <w:color w:val="1F497D" w:themeColor="text2"/>
        </w:rPr>
        <w:t>unique key is a non-repeated key that is used to identify a single row</w:t>
      </w:r>
      <w:r w:rsidR="007E7CA1">
        <w:rPr>
          <w:color w:val="1F497D" w:themeColor="text2"/>
        </w:rPr>
        <w:t xml:space="preserve"> (glossary). An example of a unique key is the primary key given to records in a database, or an individual’s social security number. </w:t>
      </w:r>
    </w:p>
    <w:p w14:paraId="53E35409" w14:textId="7686BEEE" w:rsidR="00202861" w:rsidRDefault="0046341F" w:rsidP="00715002">
      <w:pPr>
        <w:pStyle w:val="IM-Review-Question"/>
        <w:numPr>
          <w:ilvl w:val="0"/>
          <w:numId w:val="11"/>
        </w:numPr>
        <w:spacing w:line="240" w:lineRule="auto"/>
      </w:pPr>
      <w:r w:rsidRPr="00715002">
        <w:t xml:space="preserve">Define the term </w:t>
      </w:r>
      <w:r w:rsidRPr="00715002">
        <w:rPr>
          <w:b/>
          <w:i w:val="0"/>
        </w:rPr>
        <w:t>nonunique key</w:t>
      </w:r>
      <w:r w:rsidRPr="00A41C26">
        <w:t xml:space="preserve"> and give an example.</w:t>
      </w:r>
    </w:p>
    <w:p w14:paraId="2A579491" w14:textId="26125296" w:rsidR="0096243A" w:rsidRPr="007E7CA1" w:rsidRDefault="007E7CA1" w:rsidP="0096243A">
      <w:pPr>
        <w:pStyle w:val="IM-Answer"/>
        <w:rPr>
          <w:color w:val="1F497D" w:themeColor="text2"/>
        </w:rPr>
      </w:pPr>
      <w:r w:rsidRPr="007E7CA1">
        <w:rPr>
          <w:color w:val="1F497D" w:themeColor="text2"/>
        </w:rPr>
        <w:t>A nonunique key is a key that could identify more than one row</w:t>
      </w:r>
      <w:r>
        <w:rPr>
          <w:color w:val="1F497D" w:themeColor="text2"/>
        </w:rPr>
        <w:t xml:space="preserve"> (glossary)</w:t>
      </w:r>
      <w:r w:rsidRPr="007E7CA1">
        <w:rPr>
          <w:color w:val="1F497D" w:themeColor="text2"/>
        </w:rPr>
        <w:t>.</w:t>
      </w:r>
      <w:r>
        <w:rPr>
          <w:color w:val="1F497D" w:themeColor="text2"/>
        </w:rPr>
        <w:t xml:space="preserve"> A nonunique key could be a veterinarian’s </w:t>
      </w:r>
      <w:proofErr w:type="spellStart"/>
      <w:r>
        <w:rPr>
          <w:color w:val="1F497D" w:themeColor="text2"/>
        </w:rPr>
        <w:t>CustomerID</w:t>
      </w:r>
      <w:proofErr w:type="spellEnd"/>
      <w:r>
        <w:rPr>
          <w:color w:val="1F497D" w:themeColor="text2"/>
        </w:rPr>
        <w:t xml:space="preserve"> which is associated with each of the customer’s pets. If they have more than one pet being treated by this vet, the </w:t>
      </w:r>
      <w:proofErr w:type="spellStart"/>
      <w:r>
        <w:rPr>
          <w:color w:val="1F497D" w:themeColor="text2"/>
        </w:rPr>
        <w:t>CustomerID</w:t>
      </w:r>
      <w:proofErr w:type="spellEnd"/>
      <w:r>
        <w:rPr>
          <w:color w:val="1F497D" w:themeColor="text2"/>
        </w:rPr>
        <w:t xml:space="preserve"> may be used multiple times in the table of unique pets. Another example would be a home address, which may be used by everyone living at this home. </w:t>
      </w:r>
    </w:p>
    <w:p w14:paraId="53E3540D" w14:textId="0357EB7C" w:rsidR="00202861" w:rsidRDefault="0046341F" w:rsidP="00715002">
      <w:pPr>
        <w:pStyle w:val="IM-Review-Question"/>
        <w:numPr>
          <w:ilvl w:val="0"/>
          <w:numId w:val="11"/>
        </w:numPr>
        <w:spacing w:line="240" w:lineRule="auto"/>
      </w:pPr>
      <w:r w:rsidRPr="00A41C26">
        <w:t>Give an example of a relation with a unique composite key.</w:t>
      </w:r>
    </w:p>
    <w:p w14:paraId="5EF19FA7" w14:textId="79002193" w:rsidR="0096243A" w:rsidRPr="001B4438" w:rsidRDefault="001B4438" w:rsidP="0096243A">
      <w:pPr>
        <w:pStyle w:val="IM-Answer"/>
        <w:rPr>
          <w:color w:val="1F497D" w:themeColor="text2"/>
        </w:rPr>
      </w:pPr>
      <w:r w:rsidRPr="001B4438">
        <w:rPr>
          <w:color w:val="1F497D" w:themeColor="text2"/>
        </w:rPr>
        <w:t>A flight schedule relation could have a unique composite key made of the flight number, departure date, and departure time. Some airlines use the same flight number to refer to the same flight path</w:t>
      </w:r>
      <w:r>
        <w:rPr>
          <w:color w:val="1F497D" w:themeColor="text2"/>
        </w:rPr>
        <w:t xml:space="preserve"> (</w:t>
      </w:r>
      <w:r w:rsidR="00FE41A3">
        <w:rPr>
          <w:color w:val="1F497D" w:themeColor="text2"/>
        </w:rPr>
        <w:t xml:space="preserve">example: Los Angeles to Phoenix), and each individual flight can be differentiated by the combination of departure dates and times. </w:t>
      </w:r>
      <w:r w:rsidRPr="001B4438">
        <w:rPr>
          <w:color w:val="1F497D" w:themeColor="text2"/>
        </w:rPr>
        <w:t xml:space="preserve"> </w:t>
      </w:r>
    </w:p>
    <w:p w14:paraId="53E35410" w14:textId="7A7E3C5A" w:rsidR="00202861" w:rsidRDefault="00B979C3" w:rsidP="00715002">
      <w:pPr>
        <w:pStyle w:val="IM-Review-Question"/>
        <w:numPr>
          <w:ilvl w:val="0"/>
          <w:numId w:val="11"/>
        </w:numPr>
        <w:spacing w:line="240" w:lineRule="auto"/>
      </w:pPr>
      <w:r>
        <w:t xml:space="preserve">Define the terms </w:t>
      </w:r>
      <w:r w:rsidRPr="00B979C3">
        <w:rPr>
          <w:b/>
          <w:i w:val="0"/>
        </w:rPr>
        <w:t>candidate key</w:t>
      </w:r>
      <w:r>
        <w:t xml:space="preserve"> and </w:t>
      </w:r>
      <w:r w:rsidRPr="00B979C3">
        <w:rPr>
          <w:b/>
          <w:i w:val="0"/>
        </w:rPr>
        <w:t>primary key</w:t>
      </w:r>
      <w:r>
        <w:t xml:space="preserve">. </w:t>
      </w:r>
      <w:r w:rsidR="0046341F" w:rsidRPr="00A41C26">
        <w:t>Explain the difference between a primary key and a candidate key.</w:t>
      </w:r>
      <w:r>
        <w:t xml:space="preserve"> Explain the significance of the entity integrity constraint to a primary key.</w:t>
      </w:r>
      <w:r w:rsidR="00B350CA">
        <w:t xml:space="preserve"> </w:t>
      </w:r>
    </w:p>
    <w:p w14:paraId="57DE39B0" w14:textId="5944908A" w:rsidR="0096243A" w:rsidRDefault="0047230E" w:rsidP="0096243A">
      <w:pPr>
        <w:pStyle w:val="IM-Answer"/>
        <w:rPr>
          <w:color w:val="1F497D" w:themeColor="text2"/>
        </w:rPr>
      </w:pPr>
      <w:r>
        <w:rPr>
          <w:color w:val="1F497D" w:themeColor="text2"/>
        </w:rPr>
        <w:t xml:space="preserve">A candidate key is a potential primary key. It is a unique attribute that could be used to identify a record. Ultimately, one candidate key is selected to become the primary key. </w:t>
      </w:r>
      <w:r w:rsidR="00454631">
        <w:rPr>
          <w:color w:val="1F497D" w:themeColor="text2"/>
        </w:rPr>
        <w:t>(page 90)</w:t>
      </w:r>
    </w:p>
    <w:p w14:paraId="26155A60" w14:textId="77889092" w:rsidR="00454631" w:rsidRPr="0047230E" w:rsidRDefault="00454631" w:rsidP="0096243A">
      <w:pPr>
        <w:pStyle w:val="IM-Answer"/>
        <w:rPr>
          <w:color w:val="1F497D" w:themeColor="text2"/>
        </w:rPr>
      </w:pPr>
      <w:r>
        <w:rPr>
          <w:color w:val="1F497D" w:themeColor="text2"/>
        </w:rPr>
        <w:t xml:space="preserve">The entity integrity constraint requires that the primary key is unique and not null. (glossary) This means that the candidate key must always have a value and is never repeated in any record in the relation. </w:t>
      </w:r>
    </w:p>
    <w:p w14:paraId="53E35412" w14:textId="1ECCCEF8" w:rsidR="00202861" w:rsidRDefault="0046341F">
      <w:pPr>
        <w:pStyle w:val="IM-Review-Question"/>
        <w:numPr>
          <w:ilvl w:val="0"/>
          <w:numId w:val="11"/>
        </w:numPr>
        <w:spacing w:line="240" w:lineRule="auto"/>
      </w:pPr>
      <w:r w:rsidRPr="00A41C26">
        <w:t>Describe four uses of a primary key.</w:t>
      </w:r>
    </w:p>
    <w:p w14:paraId="322CC494" w14:textId="345966E2" w:rsidR="0096243A" w:rsidRPr="00E16CAC" w:rsidRDefault="004E17FD" w:rsidP="00E16CAC">
      <w:pPr>
        <w:pStyle w:val="IM-Answer"/>
        <w:numPr>
          <w:ilvl w:val="0"/>
          <w:numId w:val="39"/>
        </w:numPr>
        <w:spacing w:after="0"/>
        <w:rPr>
          <w:color w:val="1F497D" w:themeColor="text2"/>
        </w:rPr>
      </w:pPr>
      <w:r w:rsidRPr="00E16CAC">
        <w:rPr>
          <w:color w:val="1F497D" w:themeColor="text2"/>
        </w:rPr>
        <w:t>Uniquely identifies records</w:t>
      </w:r>
    </w:p>
    <w:p w14:paraId="01EFC164" w14:textId="7F095FD9" w:rsidR="00E16CAC" w:rsidRPr="00E16CAC" w:rsidRDefault="00E16CAC" w:rsidP="00E16CAC">
      <w:pPr>
        <w:pStyle w:val="IM-Answer"/>
        <w:numPr>
          <w:ilvl w:val="0"/>
          <w:numId w:val="39"/>
        </w:numPr>
        <w:spacing w:after="0"/>
        <w:rPr>
          <w:color w:val="1F497D" w:themeColor="text2"/>
        </w:rPr>
      </w:pPr>
      <w:r w:rsidRPr="00E16CAC">
        <w:rPr>
          <w:color w:val="1F497D" w:themeColor="text2"/>
        </w:rPr>
        <w:t>Ensures data integrity</w:t>
      </w:r>
      <w:r>
        <w:rPr>
          <w:color w:val="1F497D" w:themeColor="text2"/>
        </w:rPr>
        <w:t xml:space="preserve"> (per the entity integrity constraint)</w:t>
      </w:r>
    </w:p>
    <w:p w14:paraId="1C853ABD" w14:textId="6F7182F7" w:rsidR="004E17FD" w:rsidRPr="00E16CAC" w:rsidRDefault="00E16CAC" w:rsidP="00E16CAC">
      <w:pPr>
        <w:pStyle w:val="IM-Answer"/>
        <w:numPr>
          <w:ilvl w:val="0"/>
          <w:numId w:val="39"/>
        </w:numPr>
        <w:spacing w:after="0"/>
        <w:rPr>
          <w:color w:val="1F497D" w:themeColor="text2"/>
        </w:rPr>
      </w:pPr>
      <w:r w:rsidRPr="00E16CAC">
        <w:rPr>
          <w:color w:val="1F497D" w:themeColor="text2"/>
        </w:rPr>
        <w:t>Represents the table (or record) in relation to other tables</w:t>
      </w:r>
    </w:p>
    <w:p w14:paraId="5011F886" w14:textId="7D95AD4E" w:rsidR="00E16CAC" w:rsidRPr="00E16CAC" w:rsidRDefault="00E16CAC" w:rsidP="004E17FD">
      <w:pPr>
        <w:pStyle w:val="IM-Answer"/>
        <w:numPr>
          <w:ilvl w:val="0"/>
          <w:numId w:val="39"/>
        </w:numPr>
        <w:rPr>
          <w:color w:val="1F497D" w:themeColor="text2"/>
        </w:rPr>
      </w:pPr>
      <w:r w:rsidRPr="00E16CAC">
        <w:rPr>
          <w:color w:val="1F497D" w:themeColor="text2"/>
        </w:rPr>
        <w:t>Improves efficiency in processing (only need to search for a single primary key, rather than an entire record)</w:t>
      </w:r>
    </w:p>
    <w:p w14:paraId="53E35418" w14:textId="77777777" w:rsidR="00202861" w:rsidRDefault="0046341F" w:rsidP="00A41C26">
      <w:pPr>
        <w:pStyle w:val="IM-Review-Question"/>
        <w:numPr>
          <w:ilvl w:val="0"/>
          <w:numId w:val="11"/>
        </w:numPr>
        <w:spacing w:line="240" w:lineRule="auto"/>
      </w:pPr>
      <w:r w:rsidRPr="00A41C26">
        <w:lastRenderedPageBreak/>
        <w:t xml:space="preserve">What is a </w:t>
      </w:r>
      <w:r w:rsidRPr="00A41C26">
        <w:rPr>
          <w:b/>
          <w:i w:val="0"/>
        </w:rPr>
        <w:t>surrogate key</w:t>
      </w:r>
      <w:r w:rsidRPr="00A41C26">
        <w:t>, and under what circumstances would you use one?</w:t>
      </w:r>
    </w:p>
    <w:p w14:paraId="53E35419" w14:textId="7BA93D79" w:rsidR="00202861" w:rsidRPr="004E4008" w:rsidRDefault="004E4008" w:rsidP="00A41C26">
      <w:pPr>
        <w:pStyle w:val="IM-Answer"/>
        <w:spacing w:line="240" w:lineRule="auto"/>
        <w:rPr>
          <w:color w:val="1F497D" w:themeColor="text2"/>
        </w:rPr>
      </w:pPr>
      <w:r w:rsidRPr="004E4008">
        <w:rPr>
          <w:color w:val="1F497D" w:themeColor="text2"/>
        </w:rPr>
        <w:t>A surrogate key is a short</w:t>
      </w:r>
      <w:r>
        <w:rPr>
          <w:color w:val="1F497D" w:themeColor="text2"/>
        </w:rPr>
        <w:t>, unchanging,</w:t>
      </w:r>
      <w:r w:rsidRPr="004E4008">
        <w:rPr>
          <w:color w:val="1F497D" w:themeColor="text2"/>
        </w:rPr>
        <w:t xml:space="preserve"> numeric key that has been added to a table to act as a primary key. It </w:t>
      </w:r>
      <w:r w:rsidR="000C30E5">
        <w:rPr>
          <w:color w:val="1F497D" w:themeColor="text2"/>
        </w:rPr>
        <w:t>has no meaning to users, is generally hidden on reports and forms, and is</w:t>
      </w:r>
      <w:r>
        <w:rPr>
          <w:color w:val="1F497D" w:themeColor="text2"/>
        </w:rPr>
        <w:t xml:space="preserve"> </w:t>
      </w:r>
      <w:r w:rsidR="000C30E5">
        <w:rPr>
          <w:color w:val="1F497D" w:themeColor="text2"/>
        </w:rPr>
        <w:t xml:space="preserve">usually </w:t>
      </w:r>
      <w:r>
        <w:rPr>
          <w:color w:val="1F497D" w:themeColor="text2"/>
        </w:rPr>
        <w:t>automatically assigned by the DBMS every time a record is added</w:t>
      </w:r>
      <w:r w:rsidR="000C30E5">
        <w:rPr>
          <w:color w:val="1F497D" w:themeColor="text2"/>
        </w:rPr>
        <w:t xml:space="preserve"> </w:t>
      </w:r>
      <w:r w:rsidR="000C30E5" w:rsidRPr="004E4008">
        <w:rPr>
          <w:color w:val="1F497D" w:themeColor="text2"/>
        </w:rPr>
        <w:t>(page 94)</w:t>
      </w:r>
      <w:r>
        <w:rPr>
          <w:color w:val="1F497D" w:themeColor="text2"/>
        </w:rPr>
        <w:t>.</w:t>
      </w:r>
      <w:r w:rsidRPr="004E4008">
        <w:rPr>
          <w:color w:val="1F497D" w:themeColor="text2"/>
        </w:rPr>
        <w:t xml:space="preserve"> </w:t>
      </w:r>
      <w:r w:rsidR="00AF20CE">
        <w:rPr>
          <w:color w:val="1F497D" w:themeColor="text2"/>
        </w:rPr>
        <w:t xml:space="preserve">A surrogate key is useful when the </w:t>
      </w:r>
      <w:r w:rsidR="000C30E5">
        <w:rPr>
          <w:color w:val="1F497D" w:themeColor="text2"/>
        </w:rPr>
        <w:t>candidate keys may contain sensitive information (such as a social security number), when candidate keys are too long or complex to be a suitable primary key, or when futureproofing because there may be some concern about the future uniqueness or usefulness of candidate key.</w:t>
      </w:r>
      <w:r w:rsidR="00AF20CE">
        <w:rPr>
          <w:color w:val="1F497D" w:themeColor="text2"/>
        </w:rPr>
        <w:t xml:space="preserve"> </w:t>
      </w:r>
    </w:p>
    <w:p w14:paraId="53E3541A" w14:textId="7DF2CDFB" w:rsidR="00202861" w:rsidRDefault="0046341F" w:rsidP="00A41C26">
      <w:pPr>
        <w:pStyle w:val="IM-Review-Question"/>
        <w:keepNext/>
        <w:keepLines/>
        <w:numPr>
          <w:ilvl w:val="0"/>
          <w:numId w:val="11"/>
        </w:numPr>
        <w:spacing w:line="240" w:lineRule="auto"/>
      </w:pPr>
      <w:r w:rsidRPr="00A41C26">
        <w:t>How do surrogate keys obtain their values?</w:t>
      </w:r>
    </w:p>
    <w:p w14:paraId="66D5243F" w14:textId="4C3D5313" w:rsidR="0096243A" w:rsidRPr="007A0898" w:rsidRDefault="007A0898" w:rsidP="0096243A">
      <w:pPr>
        <w:pStyle w:val="IM-Answer"/>
        <w:rPr>
          <w:color w:val="1F497D" w:themeColor="text2"/>
        </w:rPr>
      </w:pPr>
      <w:r w:rsidRPr="007A0898">
        <w:rPr>
          <w:color w:val="1F497D" w:themeColor="text2"/>
        </w:rPr>
        <w:t>Surrogate keys generally obtain their values automatically when the new record is created, such as with</w:t>
      </w:r>
      <w:r>
        <w:rPr>
          <w:color w:val="1F497D" w:themeColor="text2"/>
        </w:rPr>
        <w:t xml:space="preserve"> AutoNumber in MS Access or</w:t>
      </w:r>
      <w:r w:rsidRPr="007A0898">
        <w:rPr>
          <w:color w:val="1F497D" w:themeColor="text2"/>
        </w:rPr>
        <w:t xml:space="preserve"> the AUTO_INCREMENT command in SQL.</w:t>
      </w:r>
      <w:r>
        <w:rPr>
          <w:color w:val="1F497D" w:themeColor="text2"/>
        </w:rPr>
        <w:t xml:space="preserve"> (page 95)</w:t>
      </w:r>
    </w:p>
    <w:p w14:paraId="53E3541C" w14:textId="7C388654" w:rsidR="00202861" w:rsidRDefault="0046341F" w:rsidP="00A41C26">
      <w:pPr>
        <w:pStyle w:val="IM-Review-Question"/>
        <w:keepNext/>
        <w:keepLines/>
        <w:numPr>
          <w:ilvl w:val="0"/>
          <w:numId w:val="11"/>
        </w:numPr>
        <w:spacing w:line="240" w:lineRule="auto"/>
      </w:pPr>
      <w:r w:rsidRPr="00A41C26">
        <w:t>Why are the values of surrogate keys normally hidden from users on forms, queries, and reports?</w:t>
      </w:r>
    </w:p>
    <w:p w14:paraId="1F864ADD" w14:textId="3E80D0AA" w:rsidR="0096243A" w:rsidRPr="00FF2C85" w:rsidRDefault="00FF2C85" w:rsidP="0096243A">
      <w:pPr>
        <w:pStyle w:val="IM-Answer"/>
        <w:rPr>
          <w:color w:val="1F497D" w:themeColor="text2"/>
        </w:rPr>
      </w:pPr>
      <w:r w:rsidRPr="00FF2C85">
        <w:rPr>
          <w:color w:val="1F497D" w:themeColor="text2"/>
        </w:rPr>
        <w:t>The values of surrogate keys are normally hidden from users because that entity has no meaning to users. (page 94)</w:t>
      </w:r>
    </w:p>
    <w:p w14:paraId="53E3541E" w14:textId="26D29563" w:rsidR="00202861" w:rsidRDefault="0046341F" w:rsidP="00A41C26">
      <w:pPr>
        <w:pStyle w:val="IM-Review-Question"/>
        <w:numPr>
          <w:ilvl w:val="0"/>
          <w:numId w:val="11"/>
        </w:numPr>
        <w:spacing w:line="240" w:lineRule="auto"/>
      </w:pPr>
      <w:r w:rsidRPr="00A41C26">
        <w:t xml:space="preserve">Explain the term </w:t>
      </w:r>
      <w:r w:rsidRPr="00A41C26">
        <w:rPr>
          <w:b/>
          <w:i w:val="0"/>
        </w:rPr>
        <w:t>foreign key</w:t>
      </w:r>
      <w:r w:rsidRPr="00A41C26">
        <w:t xml:space="preserve"> and give an example.</w:t>
      </w:r>
    </w:p>
    <w:p w14:paraId="77B9C197" w14:textId="586DE10B" w:rsidR="0096243A" w:rsidRPr="00161288" w:rsidRDefault="00161288" w:rsidP="0096243A">
      <w:pPr>
        <w:pStyle w:val="IM-Answer"/>
        <w:rPr>
          <w:color w:val="1F497D" w:themeColor="text2"/>
        </w:rPr>
      </w:pPr>
      <w:r w:rsidRPr="00161288">
        <w:rPr>
          <w:color w:val="1F497D" w:themeColor="text2"/>
        </w:rPr>
        <w:t>A foreign key</w:t>
      </w:r>
      <w:r>
        <w:rPr>
          <w:color w:val="1F497D" w:themeColor="text2"/>
        </w:rPr>
        <w:t xml:space="preserve"> in one relation</w:t>
      </w:r>
      <w:r w:rsidRPr="00161288">
        <w:rPr>
          <w:color w:val="1F497D" w:themeColor="text2"/>
        </w:rPr>
        <w:t xml:space="preserve"> is the primary key </w:t>
      </w:r>
      <w:r>
        <w:rPr>
          <w:color w:val="1F497D" w:themeColor="text2"/>
        </w:rPr>
        <w:t xml:space="preserve">of a record in another relation, which is used to denote a relationship between the two relations. </w:t>
      </w:r>
      <w:r w:rsidRPr="00161288">
        <w:rPr>
          <w:color w:val="1F497D" w:themeColor="text2"/>
        </w:rPr>
        <w:t>(page 96)</w:t>
      </w:r>
      <w:r>
        <w:rPr>
          <w:color w:val="1F497D" w:themeColor="text2"/>
        </w:rPr>
        <w:t xml:space="preserve"> An example would be the A veterinarian’s table of pets, where one column is the </w:t>
      </w:r>
      <w:proofErr w:type="spellStart"/>
      <w:r>
        <w:rPr>
          <w:color w:val="1F497D" w:themeColor="text2"/>
        </w:rPr>
        <w:t>CustomerID</w:t>
      </w:r>
      <w:proofErr w:type="spellEnd"/>
      <w:r>
        <w:rPr>
          <w:color w:val="1F497D" w:themeColor="text2"/>
        </w:rPr>
        <w:t xml:space="preserve"> to indicate which human client owns which pets.</w:t>
      </w:r>
    </w:p>
    <w:p w14:paraId="53E35423" w14:textId="2C44BAC3" w:rsidR="00202861" w:rsidRDefault="0046341F" w:rsidP="00A41C26">
      <w:pPr>
        <w:pStyle w:val="IM-Review-Question"/>
        <w:numPr>
          <w:ilvl w:val="0"/>
          <w:numId w:val="11"/>
        </w:numPr>
        <w:spacing w:line="240" w:lineRule="auto"/>
      </w:pPr>
      <w:r w:rsidRPr="00A41C26">
        <w:t>Explain how primary keys and foreign keys are denoted in this book.</w:t>
      </w:r>
    </w:p>
    <w:p w14:paraId="63BD9CE2" w14:textId="784FEC01" w:rsidR="0096243A" w:rsidRPr="00883456" w:rsidRDefault="00883456" w:rsidP="0096243A">
      <w:pPr>
        <w:pStyle w:val="IM-Answer"/>
        <w:rPr>
          <w:color w:val="1F497D" w:themeColor="text2"/>
        </w:rPr>
      </w:pPr>
      <w:r w:rsidRPr="00883456">
        <w:rPr>
          <w:color w:val="1F497D" w:themeColor="text2"/>
        </w:rPr>
        <w:t>Primary keys are denoted with underlining, and foreign keys are denoted with italics. (page 97)</w:t>
      </w:r>
    </w:p>
    <w:p w14:paraId="53E35425" w14:textId="178E43C0" w:rsidR="00202861" w:rsidRDefault="0046341F" w:rsidP="00A41C26">
      <w:pPr>
        <w:pStyle w:val="IM-Review-Question"/>
        <w:numPr>
          <w:ilvl w:val="0"/>
          <w:numId w:val="11"/>
        </w:numPr>
        <w:spacing w:line="240" w:lineRule="auto"/>
      </w:pPr>
      <w:r w:rsidRPr="00A41C26">
        <w:t xml:space="preserve">Define the term </w:t>
      </w:r>
      <w:r w:rsidRPr="00A41C26">
        <w:rPr>
          <w:b/>
          <w:i w:val="0"/>
        </w:rPr>
        <w:t>referential integrity constraint</w:t>
      </w:r>
      <w:r w:rsidRPr="00A41C26">
        <w:t xml:space="preserve"> and give an example of one.</w:t>
      </w:r>
      <w:r w:rsidR="00015899">
        <w:t xml:space="preserve"> How does the referential integrity constraint contribute to database integrity?</w:t>
      </w:r>
    </w:p>
    <w:p w14:paraId="47C9E13C" w14:textId="6CFB513A" w:rsidR="0096243A" w:rsidRPr="00640E86" w:rsidRDefault="00640E86" w:rsidP="0096243A">
      <w:pPr>
        <w:pStyle w:val="IM-Answer"/>
        <w:rPr>
          <w:color w:val="1F497D" w:themeColor="text2"/>
        </w:rPr>
      </w:pPr>
      <w:r>
        <w:rPr>
          <w:color w:val="1F497D" w:themeColor="text2"/>
        </w:rPr>
        <w:t>The referential integrity constraint says that the foreign key in one table must be the primary key of another table, ensuring reliable links between tables. (glossary)</w:t>
      </w:r>
    </w:p>
    <w:p w14:paraId="53E35428" w14:textId="726628E5" w:rsidR="00202861" w:rsidRDefault="0046341F" w:rsidP="00A41C26">
      <w:pPr>
        <w:pStyle w:val="IM-Review-Question"/>
        <w:numPr>
          <w:ilvl w:val="0"/>
          <w:numId w:val="11"/>
        </w:numPr>
        <w:spacing w:line="240" w:lineRule="auto"/>
      </w:pPr>
      <w:r w:rsidRPr="00A41C26">
        <w:t>Explain three possible interpretations of a null value.</w:t>
      </w:r>
    </w:p>
    <w:p w14:paraId="543BDCB1" w14:textId="70F0C38B" w:rsidR="0096243A" w:rsidRPr="009B3FF5" w:rsidRDefault="009B3FF5" w:rsidP="009B3FF5">
      <w:pPr>
        <w:pStyle w:val="IM-Answer"/>
        <w:numPr>
          <w:ilvl w:val="0"/>
          <w:numId w:val="40"/>
        </w:numPr>
        <w:spacing w:after="0"/>
        <w:rPr>
          <w:color w:val="1F497D" w:themeColor="text2"/>
        </w:rPr>
      </w:pPr>
      <w:r w:rsidRPr="009B3FF5">
        <w:rPr>
          <w:color w:val="1F497D" w:themeColor="text2"/>
        </w:rPr>
        <w:t>The value is unknown</w:t>
      </w:r>
    </w:p>
    <w:p w14:paraId="6678430E" w14:textId="77ECA7EF" w:rsidR="009B3FF5" w:rsidRPr="009B3FF5" w:rsidRDefault="009B3FF5" w:rsidP="009B3FF5">
      <w:pPr>
        <w:pStyle w:val="IM-Answer"/>
        <w:numPr>
          <w:ilvl w:val="0"/>
          <w:numId w:val="40"/>
        </w:numPr>
        <w:spacing w:after="0"/>
        <w:rPr>
          <w:color w:val="1F497D" w:themeColor="text2"/>
        </w:rPr>
      </w:pPr>
      <w:r w:rsidRPr="009B3FF5">
        <w:rPr>
          <w:color w:val="1F497D" w:themeColor="text2"/>
        </w:rPr>
        <w:t>The value is not valid</w:t>
      </w:r>
    </w:p>
    <w:p w14:paraId="75CA2B8B" w14:textId="552077A3" w:rsidR="009B3FF5" w:rsidRPr="009B3FF5" w:rsidRDefault="009B3FF5" w:rsidP="009B3FF5">
      <w:pPr>
        <w:pStyle w:val="IM-Answer"/>
        <w:numPr>
          <w:ilvl w:val="0"/>
          <w:numId w:val="40"/>
        </w:numPr>
        <w:rPr>
          <w:color w:val="1F497D" w:themeColor="text2"/>
        </w:rPr>
      </w:pPr>
      <w:r w:rsidRPr="009B3FF5">
        <w:rPr>
          <w:color w:val="1F497D" w:themeColor="text2"/>
        </w:rPr>
        <w:t>The value is blank</w:t>
      </w:r>
    </w:p>
    <w:p w14:paraId="53E3542E" w14:textId="34A73DBF" w:rsidR="00202861" w:rsidRDefault="0046341F" w:rsidP="00A41C26">
      <w:pPr>
        <w:pStyle w:val="IM-Review-Question"/>
        <w:numPr>
          <w:ilvl w:val="0"/>
          <w:numId w:val="11"/>
        </w:numPr>
        <w:spacing w:after="120" w:line="240" w:lineRule="auto"/>
      </w:pPr>
      <w:r w:rsidRPr="00A41C26">
        <w:t>Give an example of a null value (other than one from this chapter</w:t>
      </w:r>
      <w:proofErr w:type="gramStart"/>
      <w:r w:rsidRPr="00A41C26">
        <w:t>), and</w:t>
      </w:r>
      <w:proofErr w:type="gramEnd"/>
      <w:r w:rsidRPr="00A41C26">
        <w:t xml:space="preserve"> explain each of the three possible interpretations for that value.</w:t>
      </w:r>
    </w:p>
    <w:p w14:paraId="0EF89B30" w14:textId="77777777" w:rsidR="0096243A" w:rsidRPr="0096243A" w:rsidRDefault="0096243A" w:rsidP="0096243A">
      <w:pPr>
        <w:pStyle w:val="IM-Answer"/>
      </w:pPr>
    </w:p>
    <w:p w14:paraId="53E35433" w14:textId="2C01E294" w:rsidR="00202861" w:rsidRDefault="0046341F" w:rsidP="00A41C26">
      <w:pPr>
        <w:pStyle w:val="IM-Review-Question"/>
        <w:keepNext/>
        <w:keepLines/>
        <w:numPr>
          <w:ilvl w:val="0"/>
          <w:numId w:val="11"/>
        </w:numPr>
        <w:spacing w:line="240" w:lineRule="auto"/>
      </w:pPr>
      <w:r w:rsidRPr="00A41C26">
        <w:t xml:space="preserve">Define the terms </w:t>
      </w:r>
      <w:r w:rsidRPr="00A41C26">
        <w:rPr>
          <w:b/>
          <w:i w:val="0"/>
        </w:rPr>
        <w:t>functional dependency</w:t>
      </w:r>
      <w:r w:rsidRPr="00A41C26">
        <w:t xml:space="preserve"> and </w:t>
      </w:r>
      <w:r w:rsidRPr="00A41C26">
        <w:rPr>
          <w:b/>
          <w:i w:val="0"/>
        </w:rPr>
        <w:t>determinant,</w:t>
      </w:r>
      <w:r w:rsidRPr="00A41C26">
        <w:t xml:space="preserve"> using an example not from this book.</w:t>
      </w:r>
    </w:p>
    <w:p w14:paraId="5F5E0308" w14:textId="623C0EC0" w:rsidR="0096243A" w:rsidRPr="005D35AB" w:rsidRDefault="005D35AB" w:rsidP="0096243A">
      <w:pPr>
        <w:pStyle w:val="IM-Answer"/>
        <w:rPr>
          <w:color w:val="1F497D" w:themeColor="text2"/>
        </w:rPr>
      </w:pPr>
      <w:r w:rsidRPr="005D35AB">
        <w:rPr>
          <w:color w:val="1F497D" w:themeColor="text2"/>
        </w:rPr>
        <w:t>In list of customers, a phone number may be null because it is missing an area code, contains a letter, or the information was not provided by the customer.</w:t>
      </w:r>
    </w:p>
    <w:p w14:paraId="53E35437" w14:textId="77777777" w:rsidR="00202861" w:rsidRDefault="0046341F" w:rsidP="00A41C26">
      <w:pPr>
        <w:pStyle w:val="IM-Review-Question"/>
        <w:numPr>
          <w:ilvl w:val="0"/>
          <w:numId w:val="11"/>
        </w:numPr>
        <w:spacing w:line="240" w:lineRule="auto"/>
      </w:pPr>
      <w:r w:rsidRPr="00A41C26">
        <w:t>In the following equation, name the functional dependency and identify the determinant(s):</w:t>
      </w:r>
    </w:p>
    <w:p w14:paraId="53E35438" w14:textId="77777777" w:rsidR="00202861" w:rsidRDefault="0046341F" w:rsidP="00A41C26">
      <w:pPr>
        <w:autoSpaceDE w:val="0"/>
        <w:autoSpaceDN w:val="0"/>
        <w:adjustRightInd w:val="0"/>
        <w:spacing w:after="240"/>
        <w:ind w:left="1440"/>
        <w:rPr>
          <w:rFonts w:ascii="Arial" w:hAnsi="Arial" w:cs="Arial"/>
          <w:b/>
          <w:color w:val="365F91"/>
          <w:sz w:val="20"/>
          <w:szCs w:val="20"/>
        </w:rPr>
      </w:pPr>
      <w:r w:rsidRPr="00A41C26">
        <w:rPr>
          <w:rFonts w:ascii="Arial" w:hAnsi="Arial" w:cs="Arial"/>
          <w:b/>
          <w:color w:val="365F91"/>
          <w:sz w:val="20"/>
          <w:szCs w:val="20"/>
        </w:rPr>
        <w:t xml:space="preserve">Area = Length </w:t>
      </w:r>
      <w:r w:rsidRPr="00A41C26">
        <w:rPr>
          <w:rFonts w:ascii="Arial" w:hAnsi="Arial" w:cs="Arial"/>
          <w:b/>
          <w:color w:val="365F91"/>
          <w:sz w:val="20"/>
          <w:szCs w:val="20"/>
        </w:rPr>
        <w:sym w:font="Symbol" w:char="F0B4"/>
      </w:r>
      <w:r w:rsidRPr="00A41C26">
        <w:rPr>
          <w:rFonts w:ascii="Arial" w:hAnsi="Arial" w:cs="Arial"/>
          <w:b/>
          <w:color w:val="365F91"/>
          <w:sz w:val="20"/>
          <w:szCs w:val="20"/>
        </w:rPr>
        <w:t xml:space="preserve"> Width</w:t>
      </w:r>
    </w:p>
    <w:p w14:paraId="3725ED54" w14:textId="339F206D" w:rsidR="000574C0" w:rsidRDefault="000574C0" w:rsidP="000574C0">
      <w:pPr>
        <w:autoSpaceDE w:val="0"/>
        <w:autoSpaceDN w:val="0"/>
        <w:adjustRightInd w:val="0"/>
        <w:spacing w:after="240"/>
        <w:ind w:left="720"/>
        <w:rPr>
          <w:rFonts w:ascii="Calibri" w:hAnsi="Calibri" w:cs="Calibri"/>
          <w:bCs/>
          <w:color w:val="365F91"/>
          <w:sz w:val="22"/>
          <w:szCs w:val="22"/>
        </w:rPr>
      </w:pPr>
      <w:r w:rsidRPr="000574C0">
        <w:rPr>
          <w:rFonts w:ascii="Calibri" w:hAnsi="Calibri" w:cs="Calibri"/>
          <w:bCs/>
          <w:color w:val="365F91"/>
          <w:sz w:val="22"/>
          <w:szCs w:val="22"/>
        </w:rPr>
        <w:t xml:space="preserve">Area is functionally dependent on length and width, making length and width the determinants. </w:t>
      </w:r>
    </w:p>
    <w:p w14:paraId="1A0C7FF6" w14:textId="041E0514" w:rsidR="00AF18D9" w:rsidRPr="000574C0" w:rsidRDefault="00AF18D9" w:rsidP="00AF18D9">
      <w:pPr>
        <w:autoSpaceDE w:val="0"/>
        <w:autoSpaceDN w:val="0"/>
        <w:adjustRightInd w:val="0"/>
        <w:spacing w:after="240"/>
        <w:ind w:left="720"/>
        <w:jc w:val="center"/>
        <w:rPr>
          <w:rFonts w:ascii="Calibri" w:hAnsi="Calibri" w:cs="Calibri"/>
          <w:bCs/>
          <w:color w:val="365F91"/>
          <w:sz w:val="22"/>
          <w:szCs w:val="22"/>
        </w:rPr>
      </w:pPr>
      <w:r>
        <w:rPr>
          <w:rFonts w:ascii="Calibri" w:hAnsi="Calibri" w:cs="Calibri"/>
          <w:bCs/>
          <w:color w:val="365F91"/>
          <w:sz w:val="22"/>
          <w:szCs w:val="22"/>
        </w:rPr>
        <w:t>(Length, Width) -&gt; Area</w:t>
      </w:r>
    </w:p>
    <w:p w14:paraId="0230F50E" w14:textId="77777777" w:rsidR="000574C0" w:rsidRDefault="000574C0" w:rsidP="000574C0">
      <w:pPr>
        <w:pStyle w:val="IM-Review-Question"/>
        <w:keepNext/>
        <w:keepLines/>
        <w:tabs>
          <w:tab w:val="clear" w:pos="720"/>
        </w:tabs>
        <w:spacing w:line="240" w:lineRule="auto"/>
        <w:ind w:left="0" w:firstLine="0"/>
        <w:rPr>
          <w:rFonts w:asciiTheme="minorHAnsi" w:hAnsiTheme="minorHAnsi"/>
        </w:rPr>
      </w:pPr>
    </w:p>
    <w:p w14:paraId="53E3543D" w14:textId="1B07EBC2" w:rsidR="00202861" w:rsidRPr="000574C0" w:rsidRDefault="000574C0" w:rsidP="000574C0">
      <w:pPr>
        <w:pStyle w:val="IM-Review-Question"/>
        <w:keepNext/>
        <w:keepLines/>
        <w:tabs>
          <w:tab w:val="clear" w:pos="720"/>
        </w:tabs>
        <w:spacing w:line="240" w:lineRule="auto"/>
        <w:rPr>
          <w:rFonts w:cs="Arial"/>
        </w:rPr>
      </w:pPr>
      <w:r w:rsidRPr="000574C0">
        <w:rPr>
          <w:rFonts w:cs="Arial"/>
        </w:rPr>
        <w:t xml:space="preserve">2.25 </w:t>
      </w:r>
      <w:r w:rsidRPr="000574C0">
        <w:rPr>
          <w:rFonts w:cs="Arial"/>
        </w:rPr>
        <w:tab/>
      </w:r>
      <w:r w:rsidR="0046341F" w:rsidRPr="000574C0">
        <w:rPr>
          <w:rFonts w:cs="Arial"/>
        </w:rPr>
        <w:t>Explain the meaning of the following expression:</w:t>
      </w:r>
    </w:p>
    <w:p w14:paraId="53E3543E" w14:textId="77777777" w:rsidR="00202861" w:rsidRDefault="0046341F" w:rsidP="00A41C26">
      <w:pPr>
        <w:autoSpaceDE w:val="0"/>
        <w:autoSpaceDN w:val="0"/>
        <w:adjustRightInd w:val="0"/>
        <w:spacing w:after="240"/>
        <w:ind w:left="1440"/>
        <w:rPr>
          <w:rFonts w:ascii="Arial" w:hAnsi="Arial" w:cs="Arial"/>
          <w:b/>
          <w:color w:val="365F91"/>
          <w:sz w:val="20"/>
          <w:szCs w:val="20"/>
        </w:rPr>
      </w:pPr>
      <w:r w:rsidRPr="00A41C26">
        <w:rPr>
          <w:rFonts w:ascii="Arial" w:hAnsi="Arial" w:cs="Arial"/>
          <w:b/>
          <w:color w:val="365F91"/>
          <w:sz w:val="20"/>
          <w:szCs w:val="20"/>
        </w:rPr>
        <w:t xml:space="preserve">A </w:t>
      </w:r>
      <w:r w:rsidRPr="00A41C26">
        <w:rPr>
          <w:rFonts w:ascii="Arial" w:hAnsi="Arial" w:cs="Arial"/>
          <w:b/>
          <w:color w:val="365F91"/>
          <w:sz w:val="20"/>
          <w:szCs w:val="20"/>
        </w:rPr>
        <w:sym w:font="Wingdings" w:char="F0E0"/>
      </w:r>
      <w:r w:rsidRPr="00A41C26">
        <w:rPr>
          <w:rFonts w:ascii="Arial" w:hAnsi="Arial" w:cs="Arial"/>
          <w:b/>
          <w:color w:val="365F91"/>
          <w:sz w:val="20"/>
          <w:szCs w:val="20"/>
        </w:rPr>
        <w:t xml:space="preserve"> (B, C)</w:t>
      </w:r>
    </w:p>
    <w:p w14:paraId="53E3543F" w14:textId="77777777" w:rsidR="00202861" w:rsidRDefault="0046341F" w:rsidP="00A41C26">
      <w:pPr>
        <w:pStyle w:val="IM-Review-Question"/>
        <w:tabs>
          <w:tab w:val="clear" w:pos="720"/>
        </w:tabs>
        <w:spacing w:line="240" w:lineRule="auto"/>
        <w:ind w:firstLine="0"/>
        <w:rPr>
          <w:rFonts w:cs="Arial"/>
        </w:rPr>
      </w:pPr>
      <w:r w:rsidRPr="00A41C26">
        <w:rPr>
          <w:rFonts w:cs="Arial"/>
        </w:rPr>
        <w:t>Given this expression, tell if it is also true that:</w:t>
      </w:r>
    </w:p>
    <w:p w14:paraId="53E35440" w14:textId="77777777" w:rsidR="00202861" w:rsidRDefault="0046341F" w:rsidP="00A41C26">
      <w:pPr>
        <w:autoSpaceDE w:val="0"/>
        <w:autoSpaceDN w:val="0"/>
        <w:adjustRightInd w:val="0"/>
        <w:spacing w:after="240"/>
        <w:ind w:left="1440"/>
        <w:rPr>
          <w:rFonts w:ascii="Arial" w:hAnsi="Arial" w:cs="Arial"/>
          <w:b/>
          <w:color w:val="365F91"/>
          <w:sz w:val="20"/>
          <w:szCs w:val="20"/>
        </w:rPr>
      </w:pPr>
      <w:r w:rsidRPr="00A41C26">
        <w:rPr>
          <w:rFonts w:ascii="Arial" w:hAnsi="Arial" w:cs="Arial"/>
          <w:b/>
          <w:color w:val="365F91"/>
          <w:sz w:val="20"/>
          <w:szCs w:val="20"/>
        </w:rPr>
        <w:t xml:space="preserve">A </w:t>
      </w:r>
      <w:r w:rsidRPr="00A41C26">
        <w:rPr>
          <w:rFonts w:ascii="Arial" w:hAnsi="Arial" w:cs="Arial"/>
          <w:b/>
          <w:color w:val="365F91"/>
          <w:sz w:val="20"/>
          <w:szCs w:val="20"/>
        </w:rPr>
        <w:sym w:font="Wingdings" w:char="F0E0"/>
      </w:r>
      <w:r w:rsidRPr="00A41C26">
        <w:rPr>
          <w:rFonts w:ascii="Arial" w:hAnsi="Arial" w:cs="Arial"/>
          <w:b/>
          <w:color w:val="365F91"/>
          <w:sz w:val="20"/>
          <w:szCs w:val="20"/>
        </w:rPr>
        <w:t xml:space="preserve"> B</w:t>
      </w:r>
    </w:p>
    <w:p w14:paraId="53E35441" w14:textId="77777777" w:rsidR="00202861" w:rsidRPr="00A41C26" w:rsidRDefault="0046341F" w:rsidP="00A41C26">
      <w:pPr>
        <w:pStyle w:val="IM-Review-Question"/>
        <w:tabs>
          <w:tab w:val="clear" w:pos="720"/>
        </w:tabs>
        <w:spacing w:line="240" w:lineRule="auto"/>
        <w:ind w:firstLine="0"/>
        <w:rPr>
          <w:rFonts w:asciiTheme="minorHAnsi" w:hAnsiTheme="minorHAnsi"/>
        </w:rPr>
      </w:pPr>
      <w:r w:rsidRPr="00A41C26">
        <w:rPr>
          <w:rFonts w:asciiTheme="minorHAnsi" w:hAnsiTheme="minorHAnsi"/>
        </w:rPr>
        <w:t>and</w:t>
      </w:r>
    </w:p>
    <w:p w14:paraId="53E35442" w14:textId="0C54A43B" w:rsidR="00202861" w:rsidRDefault="0046341F" w:rsidP="00A41C26">
      <w:pPr>
        <w:autoSpaceDE w:val="0"/>
        <w:autoSpaceDN w:val="0"/>
        <w:adjustRightInd w:val="0"/>
        <w:spacing w:after="240"/>
        <w:ind w:left="1440"/>
        <w:rPr>
          <w:rFonts w:ascii="Arial" w:hAnsi="Arial" w:cs="Arial"/>
          <w:b/>
          <w:color w:val="365F91"/>
          <w:sz w:val="20"/>
          <w:szCs w:val="20"/>
        </w:rPr>
      </w:pPr>
      <w:r w:rsidRPr="00A41C26">
        <w:rPr>
          <w:rFonts w:ascii="Arial" w:hAnsi="Arial" w:cs="Arial"/>
          <w:b/>
          <w:color w:val="365F91"/>
          <w:sz w:val="20"/>
          <w:szCs w:val="20"/>
        </w:rPr>
        <w:t xml:space="preserve">A </w:t>
      </w:r>
      <w:r w:rsidRPr="00A41C26">
        <w:rPr>
          <w:rFonts w:ascii="Arial" w:hAnsi="Arial" w:cs="Arial"/>
          <w:b/>
          <w:color w:val="365F91"/>
          <w:sz w:val="20"/>
          <w:szCs w:val="20"/>
        </w:rPr>
        <w:sym w:font="Wingdings" w:char="F0E0"/>
      </w:r>
      <w:r w:rsidRPr="00A41C26">
        <w:rPr>
          <w:rFonts w:ascii="Arial" w:hAnsi="Arial" w:cs="Arial"/>
          <w:b/>
          <w:color w:val="365F91"/>
          <w:sz w:val="20"/>
          <w:szCs w:val="20"/>
        </w:rPr>
        <w:t xml:space="preserve"> C</w:t>
      </w:r>
    </w:p>
    <w:p w14:paraId="083973A4" w14:textId="57C8CFE9" w:rsidR="00AF18D9" w:rsidRDefault="00AF18D9" w:rsidP="00F21E13">
      <w:pPr>
        <w:autoSpaceDE w:val="0"/>
        <w:autoSpaceDN w:val="0"/>
        <w:adjustRightInd w:val="0"/>
        <w:spacing w:after="240"/>
        <w:rPr>
          <w:rFonts w:ascii="Calibri" w:hAnsi="Calibri" w:cs="Calibri"/>
          <w:bCs/>
          <w:color w:val="365F91"/>
          <w:sz w:val="22"/>
          <w:szCs w:val="22"/>
        </w:rPr>
      </w:pPr>
      <w:r>
        <w:rPr>
          <w:rFonts w:ascii="Calibri" w:hAnsi="Calibri" w:cs="Calibri"/>
          <w:bCs/>
          <w:color w:val="365F91"/>
          <w:sz w:val="22"/>
          <w:szCs w:val="22"/>
        </w:rPr>
        <w:t>B and C are functionally dependent on A (making A the determinant). If the value of A is known, then it is possible to know the values of both B and C, making the second statements (A -&gt; B and A -&gt; C) true.</w:t>
      </w:r>
    </w:p>
    <w:p w14:paraId="1C99F479" w14:textId="49C2831B" w:rsidR="00AF18D9" w:rsidRPr="00F21E13" w:rsidRDefault="00AF18D9" w:rsidP="00F21E13">
      <w:pPr>
        <w:autoSpaceDE w:val="0"/>
        <w:autoSpaceDN w:val="0"/>
        <w:adjustRightInd w:val="0"/>
        <w:spacing w:after="240"/>
        <w:rPr>
          <w:rFonts w:ascii="Calibri" w:hAnsi="Calibri" w:cs="Calibri"/>
          <w:bCs/>
          <w:color w:val="365F91"/>
          <w:sz w:val="22"/>
          <w:szCs w:val="22"/>
        </w:rPr>
      </w:pPr>
      <w:r>
        <w:rPr>
          <w:rFonts w:ascii="Calibri" w:hAnsi="Calibri" w:cs="Calibri"/>
          <w:bCs/>
          <w:color w:val="365F91"/>
          <w:sz w:val="22"/>
          <w:szCs w:val="22"/>
        </w:rPr>
        <w:tab/>
      </w:r>
    </w:p>
    <w:p w14:paraId="53E3547E" w14:textId="16DFC5E0" w:rsidR="00202861" w:rsidRDefault="00202861" w:rsidP="000D74E2">
      <w:pPr>
        <w:pStyle w:val="IM-Review-Question"/>
        <w:tabs>
          <w:tab w:val="clear" w:pos="720"/>
        </w:tabs>
        <w:spacing w:after="120" w:line="240" w:lineRule="auto"/>
        <w:ind w:firstLine="0"/>
      </w:pPr>
    </w:p>
    <w:p w14:paraId="21B6DFBE" w14:textId="7FB24CCB" w:rsidR="000D74E2" w:rsidRDefault="000D74E2" w:rsidP="000D74E2">
      <w:pPr>
        <w:pStyle w:val="IM-Answer"/>
      </w:pPr>
    </w:p>
    <w:p w14:paraId="7639009A" w14:textId="77777777" w:rsidR="000D74E2" w:rsidRPr="000D74E2" w:rsidRDefault="000D74E2" w:rsidP="000D74E2">
      <w:pPr>
        <w:pStyle w:val="IM-Answer"/>
      </w:pPr>
    </w:p>
    <w:sectPr w:rsidR="000D74E2" w:rsidRPr="000D74E2" w:rsidSect="005F6EE4">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F12D3" w14:textId="77777777" w:rsidR="0076644C" w:rsidRDefault="0076644C">
      <w:r>
        <w:separator/>
      </w:r>
    </w:p>
  </w:endnote>
  <w:endnote w:type="continuationSeparator" w:id="0">
    <w:p w14:paraId="0D435BEB" w14:textId="77777777" w:rsidR="0076644C" w:rsidRDefault="0076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old">
    <w:altName w:val="Cambria"/>
    <w:panose1 w:val="020B0802020204020204"/>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Univers-Bold">
    <w:altName w:val="Cambria"/>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oncini Garamond">
    <w:altName w:val="Calibri"/>
    <w:panose1 w:val="020B0604020202020204"/>
    <w:charset w:val="00"/>
    <w:family w:val="auto"/>
    <w:notTrueType/>
    <w:pitch w:val="default"/>
    <w:sig w:usb0="00000003" w:usb1="00000000" w:usb2="00000000" w:usb3="00000000" w:csb0="00000001" w:csb1="00000000"/>
  </w:font>
  <w:font w:name="Helvetica 65 Medium">
    <w:altName w:val="Times New Roman"/>
    <w:panose1 w:val="00000000000000000000"/>
    <w:charset w:val="00"/>
    <w:family w:val="roman"/>
    <w:notTrueType/>
    <w:pitch w:val="default"/>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56E2" w14:textId="77777777" w:rsidR="00A04257" w:rsidRDefault="0076644C">
    <w:pPr>
      <w:pStyle w:val="Footer"/>
    </w:pPr>
    <w:r>
      <w:rPr>
        <w:noProof/>
      </w:rPr>
      <w:pict w14:anchorId="53E356E6">
        <v:rect id="_x0000_i1025" alt="" style="width:468pt;height:.05pt;mso-width-percent:0;mso-height-percent:0;mso-width-percent:0;mso-height-percent:0" o:hralign="center" o:hrstd="t" o:hr="t" fillcolor="#a0a0a0" stroked="f"/>
      </w:pict>
    </w:r>
  </w:p>
  <w:p w14:paraId="53E356E3" w14:textId="5E5B4E45" w:rsidR="00A04257" w:rsidRPr="00AA11DF" w:rsidRDefault="00332048" w:rsidP="00332048">
    <w:pPr>
      <w:pStyle w:val="Footer"/>
      <w:rPr>
        <w:rFonts w:cs="Calibri"/>
      </w:rPr>
    </w:pPr>
    <w:r>
      <w:rPr>
        <w:rFonts w:cs="Calibri"/>
      </w:rPr>
      <w:t xml:space="preserve">© </w:t>
    </w:r>
    <w:r w:rsidR="00FC40C3">
      <w:rPr>
        <w:rFonts w:cs="Calibri"/>
      </w:rPr>
      <w:t xml:space="preserve">2024 </w:t>
    </w:r>
    <w:r>
      <w:rPr>
        <w:rFonts w:cs="Calibri"/>
      </w:rPr>
      <w:t xml:space="preserve">Pearson Education, Inc. </w:t>
    </w:r>
    <w:r>
      <w:rPr>
        <w:rFonts w:cs="Calibri"/>
      </w:rPr>
      <w:tab/>
    </w:r>
    <w:r w:rsidR="00A04257" w:rsidRPr="00AA11DF">
      <w:rPr>
        <w:rFonts w:cs="Calibri"/>
      </w:rPr>
      <w:t xml:space="preserve">Page </w:t>
    </w:r>
    <w:r w:rsidR="00A04257" w:rsidRPr="00AA11DF">
      <w:rPr>
        <w:rFonts w:cs="Calibri"/>
        <w:b/>
        <w:bCs/>
      </w:rPr>
      <w:fldChar w:fldCharType="begin"/>
    </w:r>
    <w:r w:rsidR="00A04257" w:rsidRPr="00AA11DF">
      <w:rPr>
        <w:rFonts w:cs="Calibri"/>
        <w:b/>
        <w:bCs/>
      </w:rPr>
      <w:instrText xml:space="preserve"> PAGE </w:instrText>
    </w:r>
    <w:r w:rsidR="00A04257" w:rsidRPr="00AA11DF">
      <w:rPr>
        <w:rFonts w:cs="Calibri"/>
        <w:b/>
        <w:bCs/>
      </w:rPr>
      <w:fldChar w:fldCharType="separate"/>
    </w:r>
    <w:r w:rsidR="00C6463F">
      <w:rPr>
        <w:rFonts w:cs="Calibri"/>
        <w:b/>
        <w:bCs/>
        <w:noProof/>
      </w:rPr>
      <w:t>10</w:t>
    </w:r>
    <w:r w:rsidR="00A04257" w:rsidRPr="00AA11DF">
      <w:rPr>
        <w:rFonts w:cs="Calibri"/>
        <w:b/>
        <w:bCs/>
      </w:rPr>
      <w:fldChar w:fldCharType="end"/>
    </w:r>
    <w:r w:rsidR="00A04257" w:rsidRPr="00AA11DF">
      <w:rPr>
        <w:rFonts w:cs="Calibri"/>
      </w:rPr>
      <w:t xml:space="preserve"> of </w:t>
    </w:r>
    <w:r w:rsidR="00A04257" w:rsidRPr="00AA11DF">
      <w:rPr>
        <w:rFonts w:cs="Calibri"/>
        <w:b/>
        <w:bCs/>
      </w:rPr>
      <w:fldChar w:fldCharType="begin"/>
    </w:r>
    <w:r w:rsidR="00A04257" w:rsidRPr="00AA11DF">
      <w:rPr>
        <w:rFonts w:cs="Calibri"/>
        <w:b/>
        <w:bCs/>
      </w:rPr>
      <w:instrText xml:space="preserve"> NUMPAGES  </w:instrText>
    </w:r>
    <w:r w:rsidR="00A04257" w:rsidRPr="00AA11DF">
      <w:rPr>
        <w:rFonts w:cs="Calibri"/>
        <w:b/>
        <w:bCs/>
      </w:rPr>
      <w:fldChar w:fldCharType="separate"/>
    </w:r>
    <w:r w:rsidR="00C6463F">
      <w:rPr>
        <w:rFonts w:cs="Calibri"/>
        <w:b/>
        <w:bCs/>
        <w:noProof/>
      </w:rPr>
      <w:t>40</w:t>
    </w:r>
    <w:r w:rsidR="00A04257" w:rsidRPr="00AA11DF">
      <w:rPr>
        <w:rFonts w:cs="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21B4E" w14:textId="77777777" w:rsidR="0076644C" w:rsidRDefault="0076644C">
      <w:r>
        <w:separator/>
      </w:r>
    </w:p>
  </w:footnote>
  <w:footnote w:type="continuationSeparator" w:id="0">
    <w:p w14:paraId="48CA9E56" w14:textId="77777777" w:rsidR="0076644C" w:rsidRDefault="0076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56E0" w14:textId="32DBDBE9" w:rsidR="00A04257" w:rsidRPr="00DC78E6" w:rsidRDefault="00A04257" w:rsidP="00DE1F47">
    <w:pPr>
      <w:pStyle w:val="Header"/>
      <w:spacing w:after="120" w:line="240" w:lineRule="auto"/>
      <w:jc w:val="center"/>
      <w:rPr>
        <w:b/>
        <w:color w:val="0070C0"/>
        <w:sz w:val="28"/>
      </w:rPr>
    </w:pPr>
    <w:r w:rsidRPr="00DC78E6">
      <w:rPr>
        <w:b/>
        <w:color w:val="0070C0"/>
        <w:sz w:val="28"/>
      </w:rPr>
      <w:t>Chapter Two – The Relational Model</w:t>
    </w:r>
  </w:p>
  <w:p w14:paraId="53E356E1" w14:textId="77777777" w:rsidR="00A04257" w:rsidRPr="00A119CE" w:rsidRDefault="0076644C" w:rsidP="00421E81">
    <w:pPr>
      <w:pStyle w:val="Header"/>
      <w:rPr>
        <w:rFonts w:ascii="Arial" w:hAnsi="Arial" w:cs="Arial"/>
        <w:szCs w:val="20"/>
      </w:rPr>
    </w:pPr>
    <w:r>
      <w:rPr>
        <w:noProof/>
      </w:rPr>
      <w:pict w14:anchorId="53E356E5">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DFED54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F76D19"/>
    <w:multiLevelType w:val="hybridMultilevel"/>
    <w:tmpl w:val="2B0827CA"/>
    <w:lvl w:ilvl="0" w:tplc="A3020B26">
      <w:start w:val="1"/>
      <w:numFmt w:val="decimal"/>
      <w:pStyle w:val="IM-Outline-Level-03"/>
      <w:lvlText w:val="1.1.%1"/>
      <w:lvlJc w:val="left"/>
      <w:pPr>
        <w:tabs>
          <w:tab w:val="num" w:pos="1800"/>
        </w:tabs>
        <w:ind w:left="1800" w:hanging="360"/>
      </w:pPr>
      <w:rPr>
        <w:rFonts w:ascii="Arial" w:hAnsi="Arial" w:cs="Times New Roman"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6144C3"/>
    <w:multiLevelType w:val="hybridMultilevel"/>
    <w:tmpl w:val="3BCA0DB6"/>
    <w:lvl w:ilvl="0" w:tplc="492EF806">
      <w:start w:val="1"/>
      <w:numFmt w:val="decimal"/>
      <w:lvlText w:val="%1."/>
      <w:lvlJc w:val="left"/>
      <w:pPr>
        <w:tabs>
          <w:tab w:val="num" w:pos="1440"/>
        </w:tabs>
        <w:ind w:left="1440" w:hanging="360"/>
      </w:pPr>
      <w:rPr>
        <w:rFonts w:ascii="Futura-Bold" w:hAnsi="Futura-Bold" w:cs="Futura-Bold"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7E5F88"/>
    <w:multiLevelType w:val="hybridMultilevel"/>
    <w:tmpl w:val="7FE04BB4"/>
    <w:lvl w:ilvl="0" w:tplc="8990C80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ED2640"/>
    <w:multiLevelType w:val="multilevel"/>
    <w:tmpl w:val="94C4A454"/>
    <w:styleLink w:val="StyleBulleted"/>
    <w:lvl w:ilvl="0">
      <w:start w:val="1"/>
      <w:numFmt w:val="bullet"/>
      <w:lvlText w:val=""/>
      <w:lvlJc w:val="left"/>
      <w:pPr>
        <w:tabs>
          <w:tab w:val="num" w:pos="1440"/>
        </w:tabs>
        <w:ind w:left="1440" w:hanging="720"/>
      </w:pPr>
      <w:rPr>
        <w:rFonts w:ascii="Symbol" w:hAnsi="Symbol"/>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D71928"/>
    <w:multiLevelType w:val="hybridMultilevel"/>
    <w:tmpl w:val="8396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063A3E"/>
    <w:multiLevelType w:val="hybridMultilevel"/>
    <w:tmpl w:val="385A29E4"/>
    <w:lvl w:ilvl="0" w:tplc="72824D16">
      <w:start w:val="1"/>
      <w:numFmt w:val="decimal"/>
      <w:lvlText w:val="2.%1"/>
      <w:lvlJc w:val="left"/>
      <w:pPr>
        <w:tabs>
          <w:tab w:val="num" w:pos="720"/>
        </w:tabs>
        <w:ind w:left="720" w:hanging="720"/>
      </w:pPr>
      <w:rPr>
        <w:rFonts w:ascii="Arial" w:hAnsi="Arial" w:cs="Arial" w:hint="default"/>
        <w:i/>
        <w:sz w:val="22"/>
        <w:szCs w:val="22"/>
      </w:rPr>
    </w:lvl>
    <w:lvl w:ilvl="1" w:tplc="6EAA03D6">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5C5523"/>
    <w:multiLevelType w:val="hybridMultilevel"/>
    <w:tmpl w:val="2DDCB3F4"/>
    <w:lvl w:ilvl="0" w:tplc="46FC92B6">
      <w:start w:val="1"/>
      <w:numFmt w:val="bullet"/>
      <w:lvlText w:val=""/>
      <w:lvlJc w:val="left"/>
      <w:pPr>
        <w:ind w:left="720" w:hanging="360"/>
      </w:pPr>
      <w:rPr>
        <w:rFonts w:ascii="Wingdings 3" w:hAnsi="Wingdings 3" w:hint="default"/>
        <w:color w:val="365F91"/>
        <w:sz w:val="36"/>
      </w:rPr>
    </w:lvl>
    <w:lvl w:ilvl="1" w:tplc="E784379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25DEB"/>
    <w:multiLevelType w:val="hybridMultilevel"/>
    <w:tmpl w:val="49B4086E"/>
    <w:lvl w:ilvl="0" w:tplc="0CDA8950">
      <w:start w:val="2"/>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82356"/>
    <w:multiLevelType w:val="hybridMultilevel"/>
    <w:tmpl w:val="1496391C"/>
    <w:lvl w:ilvl="0" w:tplc="71901004">
      <w:start w:val="1"/>
      <w:numFmt w:val="decimal"/>
      <w:lvlText w:val="%1."/>
      <w:lvlJc w:val="left"/>
      <w:pPr>
        <w:tabs>
          <w:tab w:val="num" w:pos="1440"/>
        </w:tabs>
        <w:ind w:left="1440" w:hanging="360"/>
      </w:pPr>
      <w:rPr>
        <w:rFonts w:ascii="Arial" w:hAnsi="Arial" w:cs="Aria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130093"/>
    <w:multiLevelType w:val="hybridMultilevel"/>
    <w:tmpl w:val="8076BA08"/>
    <w:lvl w:ilvl="0" w:tplc="070C91DE">
      <w:start w:val="1"/>
      <w:numFmt w:val="decimal"/>
      <w:lvlText w:val="2.%1"/>
      <w:lvlJc w:val="left"/>
      <w:pPr>
        <w:tabs>
          <w:tab w:val="num" w:pos="720"/>
        </w:tabs>
        <w:ind w:left="72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B8492B"/>
    <w:multiLevelType w:val="hybridMultilevel"/>
    <w:tmpl w:val="5B60E144"/>
    <w:lvl w:ilvl="0" w:tplc="92901946">
      <w:start w:val="1"/>
      <w:numFmt w:val="bullet"/>
      <w:lvlText w:val=""/>
      <w:lvlJc w:val="left"/>
      <w:pPr>
        <w:ind w:left="720" w:hanging="360"/>
      </w:pPr>
      <w:rPr>
        <w:rFonts w:ascii="Wingdings 3" w:hAnsi="Wingdings 3" w:hint="default"/>
        <w:color w:val="0070C0"/>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74891"/>
    <w:multiLevelType w:val="hybridMultilevel"/>
    <w:tmpl w:val="1AEC139C"/>
    <w:lvl w:ilvl="0" w:tplc="8990C80C">
      <w:start w:val="1"/>
      <w:numFmt w:val="upperLetter"/>
      <w:lvlText w:val="%1."/>
      <w:lvlJc w:val="left"/>
      <w:pPr>
        <w:tabs>
          <w:tab w:val="num" w:pos="360"/>
        </w:tabs>
        <w:ind w:left="360" w:hanging="360"/>
      </w:pPr>
      <w:rPr>
        <w:rFonts w:cs="Times New Roman" w:hint="default"/>
      </w:rPr>
    </w:lvl>
    <w:lvl w:ilvl="1" w:tplc="961E63C0">
      <w:start w:val="1"/>
      <w:numFmt w:val="decimal"/>
      <w:lvlText w:val="%2."/>
      <w:lvlJc w:val="left"/>
      <w:pPr>
        <w:tabs>
          <w:tab w:val="num" w:pos="1440"/>
        </w:tabs>
        <w:ind w:left="1440" w:hanging="360"/>
      </w:pPr>
      <w:rPr>
        <w:rFonts w:ascii="Arial" w:hAnsi="Arial" w:cs="Arial" w:hint="default"/>
        <w:b w:val="0"/>
        <w:sz w:val="22"/>
        <w:szCs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443F8D"/>
    <w:multiLevelType w:val="hybridMultilevel"/>
    <w:tmpl w:val="8A7E7012"/>
    <w:lvl w:ilvl="0" w:tplc="8990C80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63C1FAE"/>
    <w:multiLevelType w:val="hybridMultilevel"/>
    <w:tmpl w:val="A9E40DF8"/>
    <w:lvl w:ilvl="0" w:tplc="60ECDD42">
      <w:start w:val="1"/>
      <w:numFmt w:val="decimal"/>
      <w:pStyle w:val="IM-Outline-Level-04"/>
      <w:lvlText w:val="1.1.1.%1"/>
      <w:lvlJc w:val="left"/>
      <w:pPr>
        <w:tabs>
          <w:tab w:val="num" w:pos="3240"/>
        </w:tabs>
        <w:ind w:left="3240" w:hanging="360"/>
      </w:pPr>
      <w:rPr>
        <w:rFonts w:ascii="Arial" w:hAnsi="Arial" w:cs="Times New Roman" w:hint="default"/>
        <w:b w:val="0"/>
        <w:i w:val="0"/>
        <w:sz w:val="22"/>
        <w:szCs w:val="22"/>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4B5A092B"/>
    <w:multiLevelType w:val="hybridMultilevel"/>
    <w:tmpl w:val="AEFA3D6E"/>
    <w:lvl w:ilvl="0" w:tplc="1B46D036">
      <w:start w:val="1"/>
      <w:numFmt w:val="decimal"/>
      <w:lvlText w:val="%1."/>
      <w:lvlJc w:val="left"/>
      <w:pPr>
        <w:tabs>
          <w:tab w:val="num" w:pos="1440"/>
        </w:tabs>
        <w:ind w:left="1440" w:hanging="360"/>
      </w:pPr>
      <w:rPr>
        <w:rFonts w:ascii="Arial" w:hAnsi="Arial" w:cs="Aria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FA4664"/>
    <w:multiLevelType w:val="hybridMultilevel"/>
    <w:tmpl w:val="12A47F58"/>
    <w:lvl w:ilvl="0" w:tplc="B9BCDEC2">
      <w:start w:val="1"/>
      <w:numFmt w:val="bullet"/>
      <w:pStyle w:val="IM-Header-01"/>
      <w:lvlText w:val=""/>
      <w:lvlJc w:val="left"/>
      <w:pPr>
        <w:tabs>
          <w:tab w:val="num" w:pos="720"/>
        </w:tabs>
        <w:ind w:left="720" w:hanging="720"/>
      </w:pPr>
      <w:rPr>
        <w:rFonts w:ascii="Wingdings 3" w:hAnsi="Wingdings 3" w:hint="default"/>
        <w:color w:val="365F91"/>
        <w:sz w:val="36"/>
      </w:rPr>
    </w:lvl>
    <w:lvl w:ilvl="1" w:tplc="E784379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047045"/>
    <w:multiLevelType w:val="hybridMultilevel"/>
    <w:tmpl w:val="AE5C6B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5635823"/>
    <w:multiLevelType w:val="hybridMultilevel"/>
    <w:tmpl w:val="E688773E"/>
    <w:lvl w:ilvl="0" w:tplc="492EF806">
      <w:start w:val="1"/>
      <w:numFmt w:val="decimal"/>
      <w:lvlText w:val="%1."/>
      <w:lvlJc w:val="left"/>
      <w:pPr>
        <w:tabs>
          <w:tab w:val="num" w:pos="1440"/>
        </w:tabs>
        <w:ind w:left="1440" w:hanging="360"/>
      </w:pPr>
      <w:rPr>
        <w:rFonts w:ascii="Futura-Bold" w:hAnsi="Futura-Bold" w:cs="Futura-Bold"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1C166E"/>
    <w:multiLevelType w:val="hybridMultilevel"/>
    <w:tmpl w:val="8F263198"/>
    <w:lvl w:ilvl="0" w:tplc="3710B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DF56A4"/>
    <w:multiLevelType w:val="hybridMultilevel"/>
    <w:tmpl w:val="16786184"/>
    <w:lvl w:ilvl="0" w:tplc="04090001">
      <w:start w:val="1"/>
      <w:numFmt w:val="decimal"/>
      <w:pStyle w:val="IM-Outline-Level-01"/>
      <w:lvlText w:val="%1."/>
      <w:lvlJc w:val="left"/>
      <w:pPr>
        <w:tabs>
          <w:tab w:val="num" w:pos="1800"/>
        </w:tabs>
        <w:ind w:left="1800" w:hanging="360"/>
      </w:pPr>
      <w:rPr>
        <w:rFonts w:ascii="Arial" w:hAnsi="Arial" w:cs="Times New Roman" w:hint="default"/>
        <w:b w:val="0"/>
        <w:i w:val="0"/>
        <w:sz w:val="22"/>
        <w:szCs w:val="22"/>
      </w:rPr>
    </w:lvl>
    <w:lvl w:ilvl="1" w:tplc="04090003" w:tentative="1">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21" w15:restartNumberingAfterBreak="0">
    <w:nsid w:val="6F2660B6"/>
    <w:multiLevelType w:val="hybridMultilevel"/>
    <w:tmpl w:val="AF723B48"/>
    <w:lvl w:ilvl="0" w:tplc="BA90B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846621"/>
    <w:multiLevelType w:val="hybridMultilevel"/>
    <w:tmpl w:val="D5FCA20C"/>
    <w:lvl w:ilvl="0" w:tplc="25EC2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953D99"/>
    <w:multiLevelType w:val="hybridMultilevel"/>
    <w:tmpl w:val="A02A0356"/>
    <w:lvl w:ilvl="0" w:tplc="04090001">
      <w:start w:val="1"/>
      <w:numFmt w:val="decimal"/>
      <w:pStyle w:val="IM-Outline-Level-02"/>
      <w:lvlText w:val="1.%1"/>
      <w:lvlJc w:val="left"/>
      <w:pPr>
        <w:tabs>
          <w:tab w:val="num" w:pos="1800"/>
        </w:tabs>
        <w:ind w:left="1800" w:hanging="360"/>
      </w:pPr>
      <w:rPr>
        <w:rFonts w:ascii="Arial" w:hAnsi="Arial" w:cs="Times New Roman" w:hint="default"/>
        <w:b w:val="0"/>
        <w:i w:val="0"/>
        <w:sz w:val="22"/>
        <w:szCs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4F4BF1"/>
    <w:multiLevelType w:val="hybridMultilevel"/>
    <w:tmpl w:val="FB9647F0"/>
    <w:lvl w:ilvl="0" w:tplc="04090001">
      <w:start w:val="1"/>
      <w:numFmt w:val="upperLetter"/>
      <w:lvlText w:val="%1."/>
      <w:lvlJc w:val="left"/>
      <w:pPr>
        <w:tabs>
          <w:tab w:val="num" w:pos="360"/>
        </w:tabs>
        <w:ind w:left="360" w:hanging="360"/>
      </w:pPr>
      <w:rPr>
        <w:rFonts w:cs="Times New Roman" w:hint="default"/>
      </w:rPr>
    </w:lvl>
    <w:lvl w:ilvl="1" w:tplc="04090003">
      <w:start w:val="1"/>
      <w:numFmt w:val="decimal"/>
      <w:lvlText w:val="%2."/>
      <w:lvlJc w:val="left"/>
      <w:pPr>
        <w:tabs>
          <w:tab w:val="num" w:pos="1440"/>
        </w:tabs>
        <w:ind w:left="1440" w:hanging="360"/>
      </w:pPr>
      <w:rPr>
        <w:rFonts w:ascii="Futura-Bold" w:hAnsi="Futura-Bold" w:cs="Futura-Bold" w:hint="default"/>
        <w:b/>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037007751">
    <w:abstractNumId w:val="0"/>
  </w:num>
  <w:num w:numId="2" w16cid:durableId="262616413">
    <w:abstractNumId w:val="0"/>
  </w:num>
  <w:num w:numId="3" w16cid:durableId="431558499">
    <w:abstractNumId w:val="0"/>
  </w:num>
  <w:num w:numId="4" w16cid:durableId="70080445">
    <w:abstractNumId w:val="6"/>
  </w:num>
  <w:num w:numId="5" w16cid:durableId="1676692325">
    <w:abstractNumId w:val="14"/>
  </w:num>
  <w:num w:numId="6" w16cid:durableId="1911187276">
    <w:abstractNumId w:val="20"/>
  </w:num>
  <w:num w:numId="7" w16cid:durableId="2004815371">
    <w:abstractNumId w:val="23"/>
  </w:num>
  <w:num w:numId="8" w16cid:durableId="2065370856">
    <w:abstractNumId w:val="1"/>
  </w:num>
  <w:num w:numId="9" w16cid:durableId="2066637709">
    <w:abstractNumId w:val="7"/>
  </w:num>
  <w:num w:numId="10" w16cid:durableId="138501236">
    <w:abstractNumId w:val="4"/>
  </w:num>
  <w:num w:numId="11" w16cid:durableId="1985499292">
    <w:abstractNumId w:val="6"/>
  </w:num>
  <w:num w:numId="12" w16cid:durableId="2087725917">
    <w:abstractNumId w:val="24"/>
  </w:num>
  <w:num w:numId="13" w16cid:durableId="1605763831">
    <w:abstractNumId w:val="3"/>
  </w:num>
  <w:num w:numId="14" w16cid:durableId="1346176862">
    <w:abstractNumId w:val="13"/>
  </w:num>
  <w:num w:numId="15" w16cid:durableId="863330348">
    <w:abstractNumId w:val="2"/>
  </w:num>
  <w:num w:numId="16" w16cid:durableId="1905289552">
    <w:abstractNumId w:val="10"/>
  </w:num>
  <w:num w:numId="17" w16cid:durableId="824397822">
    <w:abstractNumId w:val="17"/>
  </w:num>
  <w:num w:numId="18" w16cid:durableId="992221529">
    <w:abstractNumId w:val="9"/>
  </w:num>
  <w:num w:numId="19" w16cid:durableId="182059131">
    <w:abstractNumId w:val="18"/>
  </w:num>
  <w:num w:numId="20" w16cid:durableId="53159270">
    <w:abstractNumId w:val="15"/>
  </w:num>
  <w:num w:numId="21" w16cid:durableId="1663122049">
    <w:abstractNumId w:val="7"/>
  </w:num>
  <w:num w:numId="22" w16cid:durableId="337076220">
    <w:abstractNumId w:val="16"/>
  </w:num>
  <w:num w:numId="23" w16cid:durableId="133913381">
    <w:abstractNumId w:val="7"/>
  </w:num>
  <w:num w:numId="24" w16cid:durableId="1149789483">
    <w:abstractNumId w:val="6"/>
  </w:num>
  <w:num w:numId="25" w16cid:durableId="1627615569">
    <w:abstractNumId w:val="6"/>
  </w:num>
  <w:num w:numId="26" w16cid:durableId="854538460">
    <w:abstractNumId w:val="6"/>
  </w:num>
  <w:num w:numId="27" w16cid:durableId="826477276">
    <w:abstractNumId w:val="6"/>
  </w:num>
  <w:num w:numId="28" w16cid:durableId="1883518956">
    <w:abstractNumId w:val="6"/>
  </w:num>
  <w:num w:numId="29" w16cid:durableId="1079521960">
    <w:abstractNumId w:val="6"/>
  </w:num>
  <w:num w:numId="30" w16cid:durableId="727920587">
    <w:abstractNumId w:val="6"/>
  </w:num>
  <w:num w:numId="31" w16cid:durableId="813060724">
    <w:abstractNumId w:val="6"/>
  </w:num>
  <w:num w:numId="32" w16cid:durableId="10494374">
    <w:abstractNumId w:val="6"/>
  </w:num>
  <w:num w:numId="33" w16cid:durableId="553272095">
    <w:abstractNumId w:val="6"/>
  </w:num>
  <w:num w:numId="34" w16cid:durableId="1461725722">
    <w:abstractNumId w:val="6"/>
  </w:num>
  <w:num w:numId="35" w16cid:durableId="1269855652">
    <w:abstractNumId w:val="12"/>
  </w:num>
  <w:num w:numId="36" w16cid:durableId="1325159187">
    <w:abstractNumId w:val="5"/>
  </w:num>
  <w:num w:numId="37" w16cid:durableId="561525012">
    <w:abstractNumId w:val="11"/>
  </w:num>
  <w:num w:numId="38" w16cid:durableId="1290739612">
    <w:abstractNumId w:val="21"/>
  </w:num>
  <w:num w:numId="39" w16cid:durableId="252395867">
    <w:abstractNumId w:val="22"/>
  </w:num>
  <w:num w:numId="40" w16cid:durableId="3290819">
    <w:abstractNumId w:val="19"/>
  </w:num>
  <w:num w:numId="41" w16cid:durableId="3405513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9D"/>
    <w:rsid w:val="00000899"/>
    <w:rsid w:val="00004354"/>
    <w:rsid w:val="00004FD5"/>
    <w:rsid w:val="0000502F"/>
    <w:rsid w:val="00011B01"/>
    <w:rsid w:val="00014161"/>
    <w:rsid w:val="00015899"/>
    <w:rsid w:val="000223A6"/>
    <w:rsid w:val="00022FB5"/>
    <w:rsid w:val="00026444"/>
    <w:rsid w:val="000322DD"/>
    <w:rsid w:val="00032B1A"/>
    <w:rsid w:val="000574C0"/>
    <w:rsid w:val="00057DEB"/>
    <w:rsid w:val="000601BB"/>
    <w:rsid w:val="0007414C"/>
    <w:rsid w:val="000768D6"/>
    <w:rsid w:val="000830BB"/>
    <w:rsid w:val="00092EC8"/>
    <w:rsid w:val="00094FB6"/>
    <w:rsid w:val="000A116A"/>
    <w:rsid w:val="000A2C83"/>
    <w:rsid w:val="000A3E9B"/>
    <w:rsid w:val="000A4FB6"/>
    <w:rsid w:val="000C06F8"/>
    <w:rsid w:val="000C09AD"/>
    <w:rsid w:val="000C168B"/>
    <w:rsid w:val="000C30E5"/>
    <w:rsid w:val="000C516A"/>
    <w:rsid w:val="000C712F"/>
    <w:rsid w:val="000D30BB"/>
    <w:rsid w:val="000D402D"/>
    <w:rsid w:val="000D5BCA"/>
    <w:rsid w:val="000D74E2"/>
    <w:rsid w:val="000E34BF"/>
    <w:rsid w:val="000F0D9C"/>
    <w:rsid w:val="0010164E"/>
    <w:rsid w:val="00105FC7"/>
    <w:rsid w:val="00111840"/>
    <w:rsid w:val="0011635F"/>
    <w:rsid w:val="00126B01"/>
    <w:rsid w:val="001412C0"/>
    <w:rsid w:val="00150A78"/>
    <w:rsid w:val="00151243"/>
    <w:rsid w:val="00161288"/>
    <w:rsid w:val="00161758"/>
    <w:rsid w:val="00182330"/>
    <w:rsid w:val="00194CB4"/>
    <w:rsid w:val="001A0593"/>
    <w:rsid w:val="001A0826"/>
    <w:rsid w:val="001A0EF7"/>
    <w:rsid w:val="001A6BA9"/>
    <w:rsid w:val="001B0FC4"/>
    <w:rsid w:val="001B4438"/>
    <w:rsid w:val="001B6A07"/>
    <w:rsid w:val="001C174A"/>
    <w:rsid w:val="001C6C23"/>
    <w:rsid w:val="001D32BB"/>
    <w:rsid w:val="001E3326"/>
    <w:rsid w:val="001E4436"/>
    <w:rsid w:val="001F610F"/>
    <w:rsid w:val="00202861"/>
    <w:rsid w:val="0020480D"/>
    <w:rsid w:val="002252B7"/>
    <w:rsid w:val="0022531F"/>
    <w:rsid w:val="002418A3"/>
    <w:rsid w:val="00245351"/>
    <w:rsid w:val="00251278"/>
    <w:rsid w:val="00253CCA"/>
    <w:rsid w:val="00254ACE"/>
    <w:rsid w:val="00261EBA"/>
    <w:rsid w:val="002620F1"/>
    <w:rsid w:val="00272DB2"/>
    <w:rsid w:val="00282833"/>
    <w:rsid w:val="002852E5"/>
    <w:rsid w:val="002955CE"/>
    <w:rsid w:val="00295B98"/>
    <w:rsid w:val="00296004"/>
    <w:rsid w:val="002A2369"/>
    <w:rsid w:val="002A49F5"/>
    <w:rsid w:val="002B14C0"/>
    <w:rsid w:val="002C45BE"/>
    <w:rsid w:val="002C6C32"/>
    <w:rsid w:val="00305095"/>
    <w:rsid w:val="00315227"/>
    <w:rsid w:val="003162F6"/>
    <w:rsid w:val="00321425"/>
    <w:rsid w:val="0032299B"/>
    <w:rsid w:val="00326AF8"/>
    <w:rsid w:val="00332048"/>
    <w:rsid w:val="00335E63"/>
    <w:rsid w:val="00352296"/>
    <w:rsid w:val="00356441"/>
    <w:rsid w:val="003604DF"/>
    <w:rsid w:val="00361D48"/>
    <w:rsid w:val="003632ED"/>
    <w:rsid w:val="003642DF"/>
    <w:rsid w:val="0037263C"/>
    <w:rsid w:val="00372959"/>
    <w:rsid w:val="00375665"/>
    <w:rsid w:val="003764C6"/>
    <w:rsid w:val="003807C7"/>
    <w:rsid w:val="0038780D"/>
    <w:rsid w:val="00391A3A"/>
    <w:rsid w:val="003A287D"/>
    <w:rsid w:val="003B2EC7"/>
    <w:rsid w:val="003B3BA5"/>
    <w:rsid w:val="003B783A"/>
    <w:rsid w:val="003C3DF1"/>
    <w:rsid w:val="003C5DAB"/>
    <w:rsid w:val="003C6275"/>
    <w:rsid w:val="003D72A4"/>
    <w:rsid w:val="003E7962"/>
    <w:rsid w:val="003F6D69"/>
    <w:rsid w:val="004018F5"/>
    <w:rsid w:val="00403116"/>
    <w:rsid w:val="00420809"/>
    <w:rsid w:val="00421E81"/>
    <w:rsid w:val="004233DB"/>
    <w:rsid w:val="00425DE5"/>
    <w:rsid w:val="004340EE"/>
    <w:rsid w:val="00444477"/>
    <w:rsid w:val="004521AC"/>
    <w:rsid w:val="00452E48"/>
    <w:rsid w:val="00454631"/>
    <w:rsid w:val="00462743"/>
    <w:rsid w:val="0046286A"/>
    <w:rsid w:val="0046341F"/>
    <w:rsid w:val="00464FEA"/>
    <w:rsid w:val="0047230E"/>
    <w:rsid w:val="00472DA0"/>
    <w:rsid w:val="004741C5"/>
    <w:rsid w:val="00483C4F"/>
    <w:rsid w:val="00490AFB"/>
    <w:rsid w:val="00495C0F"/>
    <w:rsid w:val="004A325B"/>
    <w:rsid w:val="004B0485"/>
    <w:rsid w:val="004B1BD6"/>
    <w:rsid w:val="004B5123"/>
    <w:rsid w:val="004B7882"/>
    <w:rsid w:val="004C274F"/>
    <w:rsid w:val="004C5411"/>
    <w:rsid w:val="004C7BC1"/>
    <w:rsid w:val="004D3D43"/>
    <w:rsid w:val="004E17FD"/>
    <w:rsid w:val="004E4008"/>
    <w:rsid w:val="004E5DE6"/>
    <w:rsid w:val="004F0516"/>
    <w:rsid w:val="004F0ECA"/>
    <w:rsid w:val="004F27BE"/>
    <w:rsid w:val="004F476F"/>
    <w:rsid w:val="004F63FC"/>
    <w:rsid w:val="004F69F2"/>
    <w:rsid w:val="0050328F"/>
    <w:rsid w:val="00506EE0"/>
    <w:rsid w:val="005075EF"/>
    <w:rsid w:val="00511E2C"/>
    <w:rsid w:val="005124A4"/>
    <w:rsid w:val="00512892"/>
    <w:rsid w:val="00523A57"/>
    <w:rsid w:val="00526B05"/>
    <w:rsid w:val="005324A0"/>
    <w:rsid w:val="005329EA"/>
    <w:rsid w:val="005418CB"/>
    <w:rsid w:val="0054674D"/>
    <w:rsid w:val="00546DCA"/>
    <w:rsid w:val="00566568"/>
    <w:rsid w:val="0057299C"/>
    <w:rsid w:val="00575731"/>
    <w:rsid w:val="00576127"/>
    <w:rsid w:val="005801FE"/>
    <w:rsid w:val="0058370B"/>
    <w:rsid w:val="005929BA"/>
    <w:rsid w:val="005A2340"/>
    <w:rsid w:val="005A23BE"/>
    <w:rsid w:val="005B5BB7"/>
    <w:rsid w:val="005C3197"/>
    <w:rsid w:val="005C3966"/>
    <w:rsid w:val="005D028D"/>
    <w:rsid w:val="005D1AED"/>
    <w:rsid w:val="005D35AB"/>
    <w:rsid w:val="005D3E4D"/>
    <w:rsid w:val="005D5451"/>
    <w:rsid w:val="005E15B5"/>
    <w:rsid w:val="005E4882"/>
    <w:rsid w:val="005E7430"/>
    <w:rsid w:val="005F17B4"/>
    <w:rsid w:val="005F2ABB"/>
    <w:rsid w:val="005F4BEE"/>
    <w:rsid w:val="005F6EE4"/>
    <w:rsid w:val="00600807"/>
    <w:rsid w:val="006017F3"/>
    <w:rsid w:val="00603720"/>
    <w:rsid w:val="00607715"/>
    <w:rsid w:val="00610B86"/>
    <w:rsid w:val="0061293E"/>
    <w:rsid w:val="00623566"/>
    <w:rsid w:val="00626B16"/>
    <w:rsid w:val="00627CCF"/>
    <w:rsid w:val="006324C6"/>
    <w:rsid w:val="00633ADB"/>
    <w:rsid w:val="00640050"/>
    <w:rsid w:val="00640E86"/>
    <w:rsid w:val="00641239"/>
    <w:rsid w:val="00643E7A"/>
    <w:rsid w:val="00656C6E"/>
    <w:rsid w:val="006608C2"/>
    <w:rsid w:val="00661B46"/>
    <w:rsid w:val="00662130"/>
    <w:rsid w:val="00662E32"/>
    <w:rsid w:val="00666BE9"/>
    <w:rsid w:val="0066783E"/>
    <w:rsid w:val="00674644"/>
    <w:rsid w:val="00692236"/>
    <w:rsid w:val="006935DD"/>
    <w:rsid w:val="006A6543"/>
    <w:rsid w:val="006A6BED"/>
    <w:rsid w:val="006B6E81"/>
    <w:rsid w:val="006C5628"/>
    <w:rsid w:val="006C6859"/>
    <w:rsid w:val="006D435D"/>
    <w:rsid w:val="006D55CD"/>
    <w:rsid w:val="006D6E12"/>
    <w:rsid w:val="006D785C"/>
    <w:rsid w:val="006E329E"/>
    <w:rsid w:val="006E6D8B"/>
    <w:rsid w:val="007001B8"/>
    <w:rsid w:val="007037B4"/>
    <w:rsid w:val="00706D5B"/>
    <w:rsid w:val="00715002"/>
    <w:rsid w:val="00727FEB"/>
    <w:rsid w:val="00730B43"/>
    <w:rsid w:val="007370C2"/>
    <w:rsid w:val="007407AC"/>
    <w:rsid w:val="0074546B"/>
    <w:rsid w:val="0075119E"/>
    <w:rsid w:val="00753D78"/>
    <w:rsid w:val="00754993"/>
    <w:rsid w:val="00756907"/>
    <w:rsid w:val="00757F4E"/>
    <w:rsid w:val="0076644C"/>
    <w:rsid w:val="00767966"/>
    <w:rsid w:val="00770852"/>
    <w:rsid w:val="007746E2"/>
    <w:rsid w:val="0077588D"/>
    <w:rsid w:val="0077706B"/>
    <w:rsid w:val="00791828"/>
    <w:rsid w:val="007962A1"/>
    <w:rsid w:val="007A0898"/>
    <w:rsid w:val="007A2DA1"/>
    <w:rsid w:val="007B17E6"/>
    <w:rsid w:val="007C047E"/>
    <w:rsid w:val="007C4884"/>
    <w:rsid w:val="007D67D8"/>
    <w:rsid w:val="007D754F"/>
    <w:rsid w:val="007D7EE2"/>
    <w:rsid w:val="007E1E5E"/>
    <w:rsid w:val="007E6534"/>
    <w:rsid w:val="007E6AE8"/>
    <w:rsid w:val="007E7CA1"/>
    <w:rsid w:val="007F7EF8"/>
    <w:rsid w:val="008024A8"/>
    <w:rsid w:val="008031B6"/>
    <w:rsid w:val="0080557E"/>
    <w:rsid w:val="00807A07"/>
    <w:rsid w:val="00811099"/>
    <w:rsid w:val="0081649D"/>
    <w:rsid w:val="00823EB5"/>
    <w:rsid w:val="00826F74"/>
    <w:rsid w:val="00833129"/>
    <w:rsid w:val="0083367C"/>
    <w:rsid w:val="00836242"/>
    <w:rsid w:val="00841C74"/>
    <w:rsid w:val="00843FD6"/>
    <w:rsid w:val="0085293C"/>
    <w:rsid w:val="0086194A"/>
    <w:rsid w:val="008744F4"/>
    <w:rsid w:val="00874F60"/>
    <w:rsid w:val="008771BA"/>
    <w:rsid w:val="00877BAA"/>
    <w:rsid w:val="00883456"/>
    <w:rsid w:val="008963C3"/>
    <w:rsid w:val="00896661"/>
    <w:rsid w:val="008A3D02"/>
    <w:rsid w:val="008B348C"/>
    <w:rsid w:val="008C0810"/>
    <w:rsid w:val="008C18A7"/>
    <w:rsid w:val="008D1639"/>
    <w:rsid w:val="008D2044"/>
    <w:rsid w:val="008D305B"/>
    <w:rsid w:val="008E5114"/>
    <w:rsid w:val="008E7406"/>
    <w:rsid w:val="008F00A7"/>
    <w:rsid w:val="008F383B"/>
    <w:rsid w:val="008F583B"/>
    <w:rsid w:val="008F6262"/>
    <w:rsid w:val="0090535A"/>
    <w:rsid w:val="0091071E"/>
    <w:rsid w:val="00911706"/>
    <w:rsid w:val="00916333"/>
    <w:rsid w:val="0091636B"/>
    <w:rsid w:val="00922D53"/>
    <w:rsid w:val="009232A3"/>
    <w:rsid w:val="00937AF2"/>
    <w:rsid w:val="00940661"/>
    <w:rsid w:val="00943968"/>
    <w:rsid w:val="00943C62"/>
    <w:rsid w:val="00946D21"/>
    <w:rsid w:val="009573CD"/>
    <w:rsid w:val="0096011D"/>
    <w:rsid w:val="0096243A"/>
    <w:rsid w:val="00972BB3"/>
    <w:rsid w:val="00976FCA"/>
    <w:rsid w:val="009814A6"/>
    <w:rsid w:val="009847FA"/>
    <w:rsid w:val="00985CBC"/>
    <w:rsid w:val="0099045D"/>
    <w:rsid w:val="00990D3A"/>
    <w:rsid w:val="00992C63"/>
    <w:rsid w:val="00992FE4"/>
    <w:rsid w:val="00997157"/>
    <w:rsid w:val="00997D3C"/>
    <w:rsid w:val="009A0D8A"/>
    <w:rsid w:val="009A21E4"/>
    <w:rsid w:val="009A513C"/>
    <w:rsid w:val="009B38A8"/>
    <w:rsid w:val="009B3FF5"/>
    <w:rsid w:val="009C5DF4"/>
    <w:rsid w:val="009D240D"/>
    <w:rsid w:val="009D3D3F"/>
    <w:rsid w:val="009D6597"/>
    <w:rsid w:val="009E1DB0"/>
    <w:rsid w:val="009E6971"/>
    <w:rsid w:val="009F4993"/>
    <w:rsid w:val="009F5C3D"/>
    <w:rsid w:val="00A04257"/>
    <w:rsid w:val="00A065F3"/>
    <w:rsid w:val="00A06F1B"/>
    <w:rsid w:val="00A119CE"/>
    <w:rsid w:val="00A13559"/>
    <w:rsid w:val="00A21F46"/>
    <w:rsid w:val="00A22085"/>
    <w:rsid w:val="00A24427"/>
    <w:rsid w:val="00A2526C"/>
    <w:rsid w:val="00A30393"/>
    <w:rsid w:val="00A31B25"/>
    <w:rsid w:val="00A3202E"/>
    <w:rsid w:val="00A36DD8"/>
    <w:rsid w:val="00A40C07"/>
    <w:rsid w:val="00A414E9"/>
    <w:rsid w:val="00A41C26"/>
    <w:rsid w:val="00A528CF"/>
    <w:rsid w:val="00A548DC"/>
    <w:rsid w:val="00A55E61"/>
    <w:rsid w:val="00A56614"/>
    <w:rsid w:val="00A6112D"/>
    <w:rsid w:val="00A6163A"/>
    <w:rsid w:val="00A62448"/>
    <w:rsid w:val="00AA0B62"/>
    <w:rsid w:val="00AA11DF"/>
    <w:rsid w:val="00AA3D40"/>
    <w:rsid w:val="00AA45D4"/>
    <w:rsid w:val="00AA7058"/>
    <w:rsid w:val="00AB4C50"/>
    <w:rsid w:val="00AC5CE9"/>
    <w:rsid w:val="00AC727E"/>
    <w:rsid w:val="00AD16BD"/>
    <w:rsid w:val="00AD2424"/>
    <w:rsid w:val="00AE14A4"/>
    <w:rsid w:val="00AE4924"/>
    <w:rsid w:val="00AF18D9"/>
    <w:rsid w:val="00AF20A8"/>
    <w:rsid w:val="00AF20CE"/>
    <w:rsid w:val="00AF2DEB"/>
    <w:rsid w:val="00B0101D"/>
    <w:rsid w:val="00B05F7D"/>
    <w:rsid w:val="00B11F98"/>
    <w:rsid w:val="00B12244"/>
    <w:rsid w:val="00B143C9"/>
    <w:rsid w:val="00B16795"/>
    <w:rsid w:val="00B17D84"/>
    <w:rsid w:val="00B227FD"/>
    <w:rsid w:val="00B27D06"/>
    <w:rsid w:val="00B350CA"/>
    <w:rsid w:val="00B354F3"/>
    <w:rsid w:val="00B36E85"/>
    <w:rsid w:val="00B41478"/>
    <w:rsid w:val="00B477E1"/>
    <w:rsid w:val="00B51E5B"/>
    <w:rsid w:val="00B5391E"/>
    <w:rsid w:val="00B56260"/>
    <w:rsid w:val="00B66672"/>
    <w:rsid w:val="00B706B2"/>
    <w:rsid w:val="00B742F8"/>
    <w:rsid w:val="00B75BE2"/>
    <w:rsid w:val="00B7766A"/>
    <w:rsid w:val="00B96BD1"/>
    <w:rsid w:val="00B979C3"/>
    <w:rsid w:val="00BA0A61"/>
    <w:rsid w:val="00BA50F6"/>
    <w:rsid w:val="00BA710F"/>
    <w:rsid w:val="00BA7812"/>
    <w:rsid w:val="00BB5B68"/>
    <w:rsid w:val="00BC2572"/>
    <w:rsid w:val="00BC36D2"/>
    <w:rsid w:val="00BC3C94"/>
    <w:rsid w:val="00BD32BE"/>
    <w:rsid w:val="00BD415B"/>
    <w:rsid w:val="00BD48CC"/>
    <w:rsid w:val="00BD608B"/>
    <w:rsid w:val="00BD7F77"/>
    <w:rsid w:val="00BE369D"/>
    <w:rsid w:val="00BE5632"/>
    <w:rsid w:val="00BE7925"/>
    <w:rsid w:val="00BF10A0"/>
    <w:rsid w:val="00BF1262"/>
    <w:rsid w:val="00BF33D7"/>
    <w:rsid w:val="00C00917"/>
    <w:rsid w:val="00C01695"/>
    <w:rsid w:val="00C0426E"/>
    <w:rsid w:val="00C150FC"/>
    <w:rsid w:val="00C17834"/>
    <w:rsid w:val="00C20583"/>
    <w:rsid w:val="00C2219A"/>
    <w:rsid w:val="00C2270B"/>
    <w:rsid w:val="00C32988"/>
    <w:rsid w:val="00C35D02"/>
    <w:rsid w:val="00C36DBE"/>
    <w:rsid w:val="00C46D3D"/>
    <w:rsid w:val="00C51BD8"/>
    <w:rsid w:val="00C541C1"/>
    <w:rsid w:val="00C56643"/>
    <w:rsid w:val="00C617D0"/>
    <w:rsid w:val="00C62B24"/>
    <w:rsid w:val="00C6463F"/>
    <w:rsid w:val="00C6526F"/>
    <w:rsid w:val="00C73F13"/>
    <w:rsid w:val="00C77002"/>
    <w:rsid w:val="00C77BE1"/>
    <w:rsid w:val="00C82B49"/>
    <w:rsid w:val="00C94C6C"/>
    <w:rsid w:val="00CC5369"/>
    <w:rsid w:val="00CC58BA"/>
    <w:rsid w:val="00CC5B8E"/>
    <w:rsid w:val="00CC78C7"/>
    <w:rsid w:val="00CD07C5"/>
    <w:rsid w:val="00CD4ED8"/>
    <w:rsid w:val="00CD73AE"/>
    <w:rsid w:val="00CE5AFE"/>
    <w:rsid w:val="00CE5B63"/>
    <w:rsid w:val="00CF104D"/>
    <w:rsid w:val="00CF429D"/>
    <w:rsid w:val="00D053CB"/>
    <w:rsid w:val="00D06DA2"/>
    <w:rsid w:val="00D07F78"/>
    <w:rsid w:val="00D105C4"/>
    <w:rsid w:val="00D15FA0"/>
    <w:rsid w:val="00D241A7"/>
    <w:rsid w:val="00D27536"/>
    <w:rsid w:val="00D31C13"/>
    <w:rsid w:val="00D338F7"/>
    <w:rsid w:val="00D33A86"/>
    <w:rsid w:val="00D4352C"/>
    <w:rsid w:val="00D5180E"/>
    <w:rsid w:val="00D51F1A"/>
    <w:rsid w:val="00D5347D"/>
    <w:rsid w:val="00D53BFF"/>
    <w:rsid w:val="00D57A1B"/>
    <w:rsid w:val="00D632E9"/>
    <w:rsid w:val="00D63623"/>
    <w:rsid w:val="00D72B8B"/>
    <w:rsid w:val="00D744EB"/>
    <w:rsid w:val="00D80970"/>
    <w:rsid w:val="00D8313D"/>
    <w:rsid w:val="00D8739F"/>
    <w:rsid w:val="00D95EBF"/>
    <w:rsid w:val="00DA4532"/>
    <w:rsid w:val="00DA537C"/>
    <w:rsid w:val="00DB0A23"/>
    <w:rsid w:val="00DB7C04"/>
    <w:rsid w:val="00DC2B81"/>
    <w:rsid w:val="00DC4134"/>
    <w:rsid w:val="00DC6563"/>
    <w:rsid w:val="00DC78E6"/>
    <w:rsid w:val="00DD1F86"/>
    <w:rsid w:val="00DD2554"/>
    <w:rsid w:val="00DD6DF5"/>
    <w:rsid w:val="00DE1F47"/>
    <w:rsid w:val="00DF1007"/>
    <w:rsid w:val="00DF1996"/>
    <w:rsid w:val="00DF1C1A"/>
    <w:rsid w:val="00DF280E"/>
    <w:rsid w:val="00DF60D1"/>
    <w:rsid w:val="00DF6665"/>
    <w:rsid w:val="00E06BF0"/>
    <w:rsid w:val="00E13428"/>
    <w:rsid w:val="00E135BC"/>
    <w:rsid w:val="00E16CAC"/>
    <w:rsid w:val="00E20009"/>
    <w:rsid w:val="00E223CD"/>
    <w:rsid w:val="00E225A9"/>
    <w:rsid w:val="00E25D56"/>
    <w:rsid w:val="00E31CD6"/>
    <w:rsid w:val="00E35BC5"/>
    <w:rsid w:val="00E40920"/>
    <w:rsid w:val="00E446B1"/>
    <w:rsid w:val="00E5437C"/>
    <w:rsid w:val="00E63CFD"/>
    <w:rsid w:val="00E645CF"/>
    <w:rsid w:val="00E65CBD"/>
    <w:rsid w:val="00E72F23"/>
    <w:rsid w:val="00E73505"/>
    <w:rsid w:val="00E7553D"/>
    <w:rsid w:val="00E76986"/>
    <w:rsid w:val="00E804BD"/>
    <w:rsid w:val="00E813AA"/>
    <w:rsid w:val="00E83B7C"/>
    <w:rsid w:val="00E97B6D"/>
    <w:rsid w:val="00EA3BCC"/>
    <w:rsid w:val="00EA63B0"/>
    <w:rsid w:val="00EA64F5"/>
    <w:rsid w:val="00EB2653"/>
    <w:rsid w:val="00EB442D"/>
    <w:rsid w:val="00EC5CBE"/>
    <w:rsid w:val="00ED04F9"/>
    <w:rsid w:val="00ED42A8"/>
    <w:rsid w:val="00ED470B"/>
    <w:rsid w:val="00EE4846"/>
    <w:rsid w:val="00EF17C0"/>
    <w:rsid w:val="00EF53A6"/>
    <w:rsid w:val="00EF65A6"/>
    <w:rsid w:val="00EF6A60"/>
    <w:rsid w:val="00F10A9E"/>
    <w:rsid w:val="00F16B10"/>
    <w:rsid w:val="00F21618"/>
    <w:rsid w:val="00F21E13"/>
    <w:rsid w:val="00F239C9"/>
    <w:rsid w:val="00F30792"/>
    <w:rsid w:val="00F30DA5"/>
    <w:rsid w:val="00F317F0"/>
    <w:rsid w:val="00F3601E"/>
    <w:rsid w:val="00F4036F"/>
    <w:rsid w:val="00F40B84"/>
    <w:rsid w:val="00F42BC8"/>
    <w:rsid w:val="00F44A42"/>
    <w:rsid w:val="00F4701E"/>
    <w:rsid w:val="00F535FC"/>
    <w:rsid w:val="00F55820"/>
    <w:rsid w:val="00F57CFF"/>
    <w:rsid w:val="00F64C10"/>
    <w:rsid w:val="00F761D8"/>
    <w:rsid w:val="00F85291"/>
    <w:rsid w:val="00F94A5A"/>
    <w:rsid w:val="00FA0397"/>
    <w:rsid w:val="00FA0A47"/>
    <w:rsid w:val="00FA6862"/>
    <w:rsid w:val="00FB2CD2"/>
    <w:rsid w:val="00FB6299"/>
    <w:rsid w:val="00FB6D52"/>
    <w:rsid w:val="00FC063E"/>
    <w:rsid w:val="00FC39BD"/>
    <w:rsid w:val="00FC40C3"/>
    <w:rsid w:val="00FC42A2"/>
    <w:rsid w:val="00FC44E5"/>
    <w:rsid w:val="00FC56BF"/>
    <w:rsid w:val="00FD0DF2"/>
    <w:rsid w:val="00FD31FA"/>
    <w:rsid w:val="00FD5B4C"/>
    <w:rsid w:val="00FE2AAA"/>
    <w:rsid w:val="00FE41A3"/>
    <w:rsid w:val="00FF1886"/>
    <w:rsid w:val="00FF2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353A2"/>
  <w15:docId w15:val="{D04BEAB8-EFA1-4114-BCC8-6921FA8D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DB0"/>
    <w:rPr>
      <w:rFonts w:ascii="Times New Roman" w:eastAsia="Times New Roman" w:hAnsi="Times New Roman"/>
      <w:sz w:val="24"/>
      <w:szCs w:val="24"/>
    </w:rPr>
  </w:style>
  <w:style w:type="paragraph" w:styleId="Heading1">
    <w:name w:val="heading 1"/>
    <w:basedOn w:val="Normal"/>
    <w:next w:val="Normal"/>
    <w:link w:val="Heading1Char"/>
    <w:uiPriority w:val="99"/>
    <w:qFormat/>
    <w:rsid w:val="00A55E61"/>
    <w:pPr>
      <w:keepNext/>
      <w:keepLines/>
      <w:spacing w:before="240" w:after="240" w:line="276" w:lineRule="auto"/>
      <w:outlineLvl w:val="0"/>
    </w:pPr>
    <w:rPr>
      <w:rFonts w:ascii="Calibri" w:hAnsi="Calibri"/>
      <w:b/>
      <w:bCs/>
      <w:color w:val="E36C0A"/>
      <w:sz w:val="28"/>
      <w:szCs w:val="28"/>
    </w:rPr>
  </w:style>
  <w:style w:type="paragraph" w:styleId="Heading2">
    <w:name w:val="heading 2"/>
    <w:basedOn w:val="Normal"/>
    <w:next w:val="Normal"/>
    <w:link w:val="Heading2Char"/>
    <w:uiPriority w:val="99"/>
    <w:qFormat/>
    <w:rsid w:val="00A55E61"/>
    <w:pPr>
      <w:keepNext/>
      <w:keepLines/>
      <w:spacing w:before="120" w:after="120" w:line="276" w:lineRule="auto"/>
      <w:outlineLvl w:val="1"/>
    </w:pPr>
    <w:rPr>
      <w:rFonts w:ascii="Calibri" w:hAnsi="Calibri"/>
      <w:b/>
      <w:bCs/>
      <w:color w:val="365F91"/>
      <w:sz w:val="26"/>
      <w:szCs w:val="26"/>
    </w:rPr>
  </w:style>
  <w:style w:type="paragraph" w:styleId="Heading3">
    <w:name w:val="heading 3"/>
    <w:basedOn w:val="Normal"/>
    <w:next w:val="Normal"/>
    <w:link w:val="Heading3Char"/>
    <w:uiPriority w:val="99"/>
    <w:qFormat/>
    <w:rsid w:val="00A55E61"/>
    <w:pPr>
      <w:keepNext/>
      <w:keepLines/>
      <w:spacing w:before="200" w:line="276" w:lineRule="auto"/>
      <w:outlineLvl w:val="2"/>
    </w:pPr>
    <w:rPr>
      <w:rFonts w:ascii="Calibri" w:hAnsi="Calibri"/>
      <w:b/>
      <w:bCs/>
      <w:color w:val="4F81BD"/>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5E61"/>
    <w:rPr>
      <w:rFonts w:eastAsia="Times New Roman" w:cs="Times New Roman"/>
      <w:b/>
      <w:bCs/>
      <w:color w:val="E36C0A"/>
      <w:sz w:val="28"/>
      <w:szCs w:val="28"/>
    </w:rPr>
  </w:style>
  <w:style w:type="character" w:customStyle="1" w:styleId="Heading2Char">
    <w:name w:val="Heading 2 Char"/>
    <w:basedOn w:val="DefaultParagraphFont"/>
    <w:link w:val="Heading2"/>
    <w:uiPriority w:val="99"/>
    <w:locked/>
    <w:rsid w:val="00A55E61"/>
    <w:rPr>
      <w:rFonts w:eastAsia="Times New Roman" w:cs="Times New Roman"/>
      <w:b/>
      <w:bCs/>
      <w:color w:val="365F91"/>
      <w:sz w:val="26"/>
      <w:szCs w:val="26"/>
    </w:rPr>
  </w:style>
  <w:style w:type="character" w:customStyle="1" w:styleId="Heading3Char">
    <w:name w:val="Heading 3 Char"/>
    <w:basedOn w:val="DefaultParagraphFont"/>
    <w:link w:val="Heading3"/>
    <w:uiPriority w:val="99"/>
    <w:locked/>
    <w:rsid w:val="00A55E61"/>
    <w:rPr>
      <w:rFonts w:eastAsia="Times New Roman" w:cs="Times New Roman"/>
      <w:b/>
      <w:bCs/>
      <w:color w:val="4F81BD"/>
    </w:rPr>
  </w:style>
  <w:style w:type="paragraph" w:customStyle="1" w:styleId="Chapter-Title">
    <w:name w:val="Chapter-Title"/>
    <w:basedOn w:val="Heading1"/>
    <w:next w:val="IM-Header-01"/>
    <w:uiPriority w:val="99"/>
    <w:rsid w:val="00F30792"/>
    <w:pPr>
      <w:spacing w:before="120"/>
      <w:jc w:val="center"/>
    </w:pPr>
    <w:rPr>
      <w:color w:val="0000FF"/>
      <w:sz w:val="36"/>
    </w:rPr>
  </w:style>
  <w:style w:type="paragraph" w:customStyle="1" w:styleId="Chapter-Number">
    <w:name w:val="Chapter-Number"/>
    <w:basedOn w:val="Chapter-Title"/>
    <w:next w:val="Chapter-Title"/>
    <w:uiPriority w:val="99"/>
    <w:rsid w:val="002955CE"/>
    <w:pPr>
      <w:spacing w:before="960" w:after="120"/>
    </w:pPr>
    <w:rPr>
      <w:sz w:val="32"/>
    </w:rPr>
  </w:style>
  <w:style w:type="paragraph" w:customStyle="1" w:styleId="IM-Header-01">
    <w:name w:val="IM-Header-01"/>
    <w:basedOn w:val="Heading1"/>
    <w:next w:val="Normal"/>
    <w:uiPriority w:val="99"/>
    <w:rsid w:val="00A55E61"/>
    <w:pPr>
      <w:numPr>
        <w:numId w:val="22"/>
      </w:numPr>
      <w:spacing w:before="120"/>
    </w:pPr>
    <w:rPr>
      <w:color w:val="993300"/>
    </w:rPr>
  </w:style>
  <w:style w:type="paragraph" w:customStyle="1" w:styleId="IM-Header-Objectives">
    <w:name w:val="IM-Header-Objectives"/>
    <w:basedOn w:val="IM-Header-01"/>
    <w:uiPriority w:val="99"/>
    <w:rsid w:val="00F30792"/>
  </w:style>
  <w:style w:type="paragraph" w:styleId="Header">
    <w:name w:val="header"/>
    <w:basedOn w:val="Normal"/>
    <w:link w:val="HeaderChar"/>
    <w:uiPriority w:val="99"/>
    <w:rsid w:val="002955CE"/>
    <w:pPr>
      <w:tabs>
        <w:tab w:val="center" w:pos="4320"/>
        <w:tab w:val="right" w:pos="864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semiHidden/>
    <w:rsid w:val="008E6BC8"/>
  </w:style>
  <w:style w:type="paragraph" w:styleId="Footer">
    <w:name w:val="footer"/>
    <w:basedOn w:val="Normal"/>
    <w:link w:val="FooterChar"/>
    <w:uiPriority w:val="99"/>
    <w:rsid w:val="002955CE"/>
    <w:pPr>
      <w:tabs>
        <w:tab w:val="center" w:pos="4320"/>
        <w:tab w:val="right" w:pos="864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locked/>
    <w:rsid w:val="00AA11DF"/>
    <w:rPr>
      <w:rFonts w:cs="Times New Roman"/>
      <w:sz w:val="24"/>
      <w:szCs w:val="24"/>
    </w:rPr>
  </w:style>
  <w:style w:type="character" w:styleId="PageNumber">
    <w:name w:val="page number"/>
    <w:basedOn w:val="DefaultParagraphFont"/>
    <w:uiPriority w:val="99"/>
    <w:rsid w:val="002955CE"/>
    <w:rPr>
      <w:rFonts w:cs="Times New Roman"/>
    </w:rPr>
  </w:style>
  <w:style w:type="paragraph" w:customStyle="1" w:styleId="IM-Bullet-List">
    <w:name w:val="IM-Bullet-List"/>
    <w:basedOn w:val="ListBullet2"/>
    <w:uiPriority w:val="99"/>
    <w:rsid w:val="007D67D8"/>
    <w:pPr>
      <w:spacing w:after="120"/>
    </w:pPr>
    <w:rPr>
      <w:rFonts w:ascii="Arial" w:hAnsi="Arial"/>
    </w:rPr>
  </w:style>
  <w:style w:type="paragraph" w:customStyle="1" w:styleId="IM-Bullet-List-Suggestions">
    <w:name w:val="IM-Bullet-List-Suggestions"/>
    <w:basedOn w:val="ListBullet2"/>
    <w:uiPriority w:val="99"/>
    <w:rsid w:val="007D67D8"/>
    <w:pPr>
      <w:tabs>
        <w:tab w:val="clear" w:pos="720"/>
        <w:tab w:val="num" w:pos="1080"/>
      </w:tabs>
      <w:spacing w:after="120"/>
      <w:ind w:firstLine="0"/>
    </w:pPr>
  </w:style>
  <w:style w:type="paragraph" w:customStyle="1" w:styleId="IM-Review-Question">
    <w:name w:val="IM-Review-Question"/>
    <w:basedOn w:val="Normal"/>
    <w:next w:val="IM-Answer"/>
    <w:link w:val="IM-Review-QuestionChar"/>
    <w:uiPriority w:val="99"/>
    <w:rsid w:val="005F6EE4"/>
    <w:pPr>
      <w:tabs>
        <w:tab w:val="num" w:pos="720"/>
      </w:tabs>
      <w:spacing w:after="240" w:line="276" w:lineRule="auto"/>
      <w:ind w:left="720" w:hanging="720"/>
    </w:pPr>
    <w:rPr>
      <w:rFonts w:ascii="Arial" w:eastAsia="Calibri" w:hAnsi="Arial"/>
      <w:i/>
      <w:sz w:val="22"/>
      <w:szCs w:val="22"/>
    </w:rPr>
  </w:style>
  <w:style w:type="paragraph" w:styleId="ListBullet2">
    <w:name w:val="List Bullet 2"/>
    <w:basedOn w:val="Normal"/>
    <w:uiPriority w:val="99"/>
    <w:rsid w:val="007D67D8"/>
    <w:pPr>
      <w:tabs>
        <w:tab w:val="num" w:pos="720"/>
      </w:tabs>
      <w:spacing w:after="200" w:line="276" w:lineRule="auto"/>
      <w:ind w:left="720" w:hanging="360"/>
    </w:pPr>
    <w:rPr>
      <w:rFonts w:ascii="Calibri" w:eastAsia="Calibri" w:hAnsi="Calibri"/>
      <w:sz w:val="22"/>
      <w:szCs w:val="22"/>
    </w:rPr>
  </w:style>
  <w:style w:type="paragraph" w:customStyle="1" w:styleId="IM-Answer">
    <w:name w:val="IM-Answer"/>
    <w:basedOn w:val="Normal"/>
    <w:uiPriority w:val="99"/>
    <w:rsid w:val="008744F4"/>
    <w:pPr>
      <w:tabs>
        <w:tab w:val="left" w:pos="720"/>
        <w:tab w:val="left" w:pos="1440"/>
        <w:tab w:val="left" w:pos="2160"/>
      </w:tabs>
      <w:spacing w:after="240" w:line="276" w:lineRule="auto"/>
      <w:ind w:left="720"/>
    </w:pPr>
    <w:rPr>
      <w:rFonts w:ascii="Calibri" w:eastAsia="Calibri" w:hAnsi="Calibri"/>
      <w:sz w:val="22"/>
      <w:szCs w:val="22"/>
    </w:rPr>
  </w:style>
  <w:style w:type="paragraph" w:customStyle="1" w:styleId="SQL">
    <w:name w:val="SQL"/>
    <w:basedOn w:val="Normal"/>
    <w:link w:val="SQLChar"/>
    <w:uiPriority w:val="99"/>
    <w:rsid w:val="00A55E6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val="0"/>
      <w:autoSpaceDE w:val="0"/>
      <w:autoSpaceDN w:val="0"/>
      <w:adjustRightInd w:val="0"/>
      <w:spacing w:line="360" w:lineRule="auto"/>
      <w:ind w:left="360"/>
      <w:textAlignment w:val="baseline"/>
    </w:pPr>
    <w:rPr>
      <w:rFonts w:ascii="Courier New" w:eastAsia="Calibri" w:hAnsi="Courier New" w:cs="Courier New"/>
      <w:b/>
      <w:color w:val="365F91"/>
      <w:sz w:val="20"/>
      <w:szCs w:val="20"/>
    </w:rPr>
  </w:style>
  <w:style w:type="table" w:styleId="TableGrid">
    <w:name w:val="Table Grid"/>
    <w:basedOn w:val="TableNormal"/>
    <w:uiPriority w:val="99"/>
    <w:rsid w:val="008744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Table">
    <w:name w:val="IM-Table"/>
    <w:basedOn w:val="IM-Answer"/>
    <w:uiPriority w:val="99"/>
    <w:rsid w:val="008744F4"/>
    <w:pPr>
      <w:spacing w:after="0"/>
      <w:ind w:left="0"/>
      <w:jc w:val="center"/>
    </w:pPr>
    <w:rPr>
      <w:rFonts w:ascii="Arial" w:hAnsi="Arial"/>
      <w:b/>
      <w:bCs/>
      <w:sz w:val="20"/>
      <w:szCs w:val="20"/>
    </w:rPr>
  </w:style>
  <w:style w:type="paragraph" w:customStyle="1" w:styleId="IMTableText">
    <w:name w:val="IM Table Text"/>
    <w:basedOn w:val="IM-Answer"/>
    <w:uiPriority w:val="99"/>
    <w:rsid w:val="008744F4"/>
    <w:pPr>
      <w:spacing w:after="0"/>
      <w:ind w:left="0"/>
    </w:pPr>
    <w:rPr>
      <w:rFonts w:ascii="Arial" w:hAnsi="Arial"/>
      <w:sz w:val="20"/>
      <w:szCs w:val="20"/>
    </w:rPr>
  </w:style>
  <w:style w:type="character" w:styleId="Hyperlink">
    <w:name w:val="Hyperlink"/>
    <w:basedOn w:val="DefaultParagraphFont"/>
    <w:uiPriority w:val="99"/>
    <w:rsid w:val="008744F4"/>
    <w:rPr>
      <w:rFonts w:cs="Times New Roman"/>
      <w:color w:val="0000FF"/>
      <w:u w:val="single"/>
    </w:rPr>
  </w:style>
  <w:style w:type="character" w:customStyle="1" w:styleId="IM-Review-QuestionChar">
    <w:name w:val="IM-Review-Question Char"/>
    <w:basedOn w:val="DefaultParagraphFont"/>
    <w:link w:val="IM-Review-Question"/>
    <w:uiPriority w:val="99"/>
    <w:locked/>
    <w:rsid w:val="005F6EE4"/>
    <w:rPr>
      <w:rFonts w:ascii="Arial" w:hAnsi="Arial"/>
      <w:i/>
    </w:rPr>
  </w:style>
  <w:style w:type="paragraph" w:customStyle="1" w:styleId="IM-Outline-Level-01">
    <w:name w:val="IM-Outline-Level-01"/>
    <w:basedOn w:val="IM-Answer"/>
    <w:uiPriority w:val="99"/>
    <w:rsid w:val="00F4701E"/>
    <w:pPr>
      <w:numPr>
        <w:numId w:val="6"/>
      </w:numPr>
      <w:tabs>
        <w:tab w:val="clear" w:pos="720"/>
      </w:tabs>
      <w:spacing w:after="120"/>
      <w:ind w:left="1440" w:hanging="720"/>
    </w:pPr>
    <w:rPr>
      <w:rFonts w:ascii="Arial" w:hAnsi="Arial"/>
    </w:rPr>
  </w:style>
  <w:style w:type="paragraph" w:customStyle="1" w:styleId="IM-Outline-Level-02">
    <w:name w:val="IM-Outline-Level-02"/>
    <w:basedOn w:val="IM-Outline-Level-01"/>
    <w:uiPriority w:val="99"/>
    <w:rsid w:val="00990D3A"/>
    <w:pPr>
      <w:numPr>
        <w:numId w:val="7"/>
      </w:numPr>
      <w:tabs>
        <w:tab w:val="clear" w:pos="1440"/>
      </w:tabs>
      <w:ind w:left="2160"/>
    </w:pPr>
  </w:style>
  <w:style w:type="paragraph" w:customStyle="1" w:styleId="IM-Outline-Level-03">
    <w:name w:val="IM-Outline-Level-03"/>
    <w:basedOn w:val="IM-Outline-Level-02"/>
    <w:uiPriority w:val="99"/>
    <w:rsid w:val="00105FC7"/>
    <w:pPr>
      <w:numPr>
        <w:numId w:val="8"/>
      </w:numPr>
      <w:tabs>
        <w:tab w:val="clear" w:pos="2160"/>
        <w:tab w:val="left" w:pos="2880"/>
      </w:tabs>
      <w:ind w:left="2880"/>
    </w:pPr>
  </w:style>
  <w:style w:type="paragraph" w:customStyle="1" w:styleId="IM-Outline-Level-04">
    <w:name w:val="IM-Outline-Level-04"/>
    <w:basedOn w:val="IM-Outline-Level-03"/>
    <w:uiPriority w:val="99"/>
    <w:rsid w:val="00105FC7"/>
    <w:pPr>
      <w:numPr>
        <w:numId w:val="5"/>
      </w:numPr>
      <w:tabs>
        <w:tab w:val="clear" w:pos="2880"/>
        <w:tab w:val="clear" w:pos="3240"/>
        <w:tab w:val="left" w:pos="3600"/>
      </w:tabs>
      <w:ind w:left="3600" w:hanging="720"/>
    </w:pPr>
  </w:style>
  <w:style w:type="paragraph" w:customStyle="1" w:styleId="IM-Section-Text">
    <w:name w:val="IM-Section-Text"/>
    <w:basedOn w:val="IM-Review-Question"/>
    <w:next w:val="IM-Review-Question"/>
    <w:uiPriority w:val="99"/>
    <w:rsid w:val="004B1BD6"/>
    <w:pPr>
      <w:tabs>
        <w:tab w:val="clear" w:pos="720"/>
      </w:tabs>
      <w:ind w:left="0" w:firstLine="0"/>
    </w:pPr>
  </w:style>
  <w:style w:type="paragraph" w:styleId="BodyTextIndent3">
    <w:name w:val="Body Text Indent 3"/>
    <w:basedOn w:val="Normal"/>
    <w:link w:val="BodyTextIndent3Char"/>
    <w:uiPriority w:val="99"/>
    <w:rsid w:val="00A24427"/>
    <w:pPr>
      <w:spacing w:after="200" w:line="276" w:lineRule="auto"/>
      <w:ind w:left="720"/>
    </w:pPr>
    <w:rPr>
      <w:rFonts w:ascii="Univers-Bold" w:eastAsia="Calibri" w:hAnsi="Univers-Bold"/>
      <w:b/>
      <w:bCs/>
      <w:sz w:val="20"/>
      <w:szCs w:val="20"/>
    </w:rPr>
  </w:style>
  <w:style w:type="character" w:customStyle="1" w:styleId="BodyTextIndent3Char">
    <w:name w:val="Body Text Indent 3 Char"/>
    <w:basedOn w:val="DefaultParagraphFont"/>
    <w:link w:val="BodyTextIndent3"/>
    <w:uiPriority w:val="99"/>
    <w:semiHidden/>
    <w:rsid w:val="008E6BC8"/>
    <w:rPr>
      <w:sz w:val="16"/>
      <w:szCs w:val="16"/>
    </w:rPr>
  </w:style>
  <w:style w:type="character" w:styleId="CommentReference">
    <w:name w:val="annotation reference"/>
    <w:basedOn w:val="DefaultParagraphFont"/>
    <w:uiPriority w:val="99"/>
    <w:rsid w:val="00D72B8B"/>
    <w:rPr>
      <w:rFonts w:cs="Times New Roman"/>
      <w:sz w:val="16"/>
      <w:szCs w:val="16"/>
    </w:rPr>
  </w:style>
  <w:style w:type="paragraph" w:customStyle="1" w:styleId="DBC-IM-H1Heading01">
    <w:name w:val="DBC-IM-H1 Heading 01"/>
    <w:basedOn w:val="IM-Header-01"/>
    <w:uiPriority w:val="99"/>
    <w:rsid w:val="00A55E61"/>
    <w:pPr>
      <w:numPr>
        <w:numId w:val="0"/>
      </w:numPr>
      <w:tabs>
        <w:tab w:val="num" w:pos="1800"/>
      </w:tabs>
      <w:spacing w:before="240"/>
      <w:ind w:left="1800" w:hanging="360"/>
    </w:pPr>
    <w:rPr>
      <w:color w:val="E36C0A"/>
    </w:rPr>
  </w:style>
  <w:style w:type="paragraph" w:styleId="BalloonText">
    <w:name w:val="Balloon Text"/>
    <w:basedOn w:val="Normal"/>
    <w:link w:val="BalloonTextChar"/>
    <w:uiPriority w:val="99"/>
    <w:rsid w:val="00EB2653"/>
    <w:pPr>
      <w:spacing w:after="200" w:line="276"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locked/>
    <w:rsid w:val="00EB2653"/>
    <w:rPr>
      <w:rFonts w:ascii="Tahoma" w:hAnsi="Tahoma" w:cs="Tahoma"/>
      <w:sz w:val="16"/>
      <w:szCs w:val="16"/>
    </w:rPr>
  </w:style>
  <w:style w:type="paragraph" w:styleId="CommentText">
    <w:name w:val="annotation text"/>
    <w:basedOn w:val="Normal"/>
    <w:link w:val="CommentTextChar"/>
    <w:uiPriority w:val="99"/>
    <w:rsid w:val="002A2369"/>
    <w:pPr>
      <w:spacing w:after="200" w:line="276" w:lineRule="auto"/>
    </w:pPr>
    <w:rPr>
      <w:rFonts w:ascii="Calibri" w:eastAsia="Calibri" w:hAnsi="Calibri"/>
      <w:szCs w:val="22"/>
    </w:rPr>
  </w:style>
  <w:style w:type="character" w:customStyle="1" w:styleId="CommentTextChar">
    <w:name w:val="Comment Text Char"/>
    <w:basedOn w:val="DefaultParagraphFont"/>
    <w:link w:val="CommentText"/>
    <w:uiPriority w:val="99"/>
    <w:locked/>
    <w:rsid w:val="002A2369"/>
    <w:rPr>
      <w:rFonts w:cs="Times New Roman"/>
      <w:sz w:val="24"/>
      <w:szCs w:val="24"/>
    </w:rPr>
  </w:style>
  <w:style w:type="paragraph" w:styleId="CommentSubject">
    <w:name w:val="annotation subject"/>
    <w:basedOn w:val="CommentText"/>
    <w:next w:val="CommentText"/>
    <w:link w:val="CommentSubjectChar"/>
    <w:uiPriority w:val="99"/>
    <w:rsid w:val="002A2369"/>
    <w:rPr>
      <w:b/>
      <w:bCs/>
      <w:sz w:val="20"/>
      <w:szCs w:val="20"/>
    </w:rPr>
  </w:style>
  <w:style w:type="character" w:customStyle="1" w:styleId="CommentSubjectChar">
    <w:name w:val="Comment Subject Char"/>
    <w:basedOn w:val="CommentTextChar"/>
    <w:link w:val="CommentSubject"/>
    <w:uiPriority w:val="99"/>
    <w:locked/>
    <w:rsid w:val="002A2369"/>
    <w:rPr>
      <w:rFonts w:cs="Times New Roman"/>
      <w:b/>
      <w:bCs/>
      <w:sz w:val="24"/>
      <w:szCs w:val="24"/>
    </w:rPr>
  </w:style>
  <w:style w:type="paragraph" w:customStyle="1" w:styleId="DBCH1">
    <w:name w:val="DBC H1"/>
    <w:basedOn w:val="Heading1"/>
    <w:link w:val="DBCH1Char"/>
    <w:uiPriority w:val="99"/>
    <w:rsid w:val="00A55E61"/>
  </w:style>
  <w:style w:type="character" w:customStyle="1" w:styleId="DBCH1Char">
    <w:name w:val="DBC H1 Char"/>
    <w:basedOn w:val="Heading1Char"/>
    <w:link w:val="DBCH1"/>
    <w:uiPriority w:val="99"/>
    <w:locked/>
    <w:rsid w:val="00A55E61"/>
    <w:rPr>
      <w:rFonts w:eastAsia="Times New Roman" w:cs="Times New Roman"/>
      <w:b/>
      <w:bCs/>
      <w:color w:val="E36C0A"/>
      <w:sz w:val="28"/>
      <w:szCs w:val="28"/>
    </w:rPr>
  </w:style>
  <w:style w:type="paragraph" w:customStyle="1" w:styleId="DBCKeyword">
    <w:name w:val="DBC Keyword"/>
    <w:basedOn w:val="Normal"/>
    <w:link w:val="DBCKeywordChar"/>
    <w:uiPriority w:val="99"/>
    <w:rsid w:val="00A55E61"/>
    <w:pPr>
      <w:spacing w:after="200" w:line="276" w:lineRule="auto"/>
    </w:pPr>
    <w:rPr>
      <w:rFonts w:ascii="Calibri" w:eastAsia="Calibri" w:hAnsi="Calibri" w:cs="Calibri"/>
      <w:b/>
      <w:sz w:val="22"/>
    </w:rPr>
  </w:style>
  <w:style w:type="character" w:customStyle="1" w:styleId="DBCKeywordChar">
    <w:name w:val="DBC Keyword Char"/>
    <w:basedOn w:val="DefaultParagraphFont"/>
    <w:link w:val="DBCKeyword"/>
    <w:uiPriority w:val="99"/>
    <w:locked/>
    <w:rsid w:val="00A55E61"/>
    <w:rPr>
      <w:rFonts w:ascii="Calibri" w:hAnsi="Calibri" w:cs="Calibri"/>
      <w:b/>
      <w:sz w:val="24"/>
      <w:szCs w:val="24"/>
    </w:rPr>
  </w:style>
  <w:style w:type="paragraph" w:customStyle="1" w:styleId="DBPFigure">
    <w:name w:val="DBP Figure"/>
    <w:basedOn w:val="Normal"/>
    <w:link w:val="DBPFigureChar"/>
    <w:uiPriority w:val="99"/>
    <w:rsid w:val="00A55E61"/>
    <w:pPr>
      <w:spacing w:after="120" w:line="276" w:lineRule="auto"/>
    </w:pPr>
    <w:rPr>
      <w:rFonts w:ascii="Calibri" w:eastAsia="Calibri" w:hAnsi="Calibri"/>
      <w:b/>
      <w:sz w:val="22"/>
      <w:szCs w:val="22"/>
    </w:rPr>
  </w:style>
  <w:style w:type="character" w:customStyle="1" w:styleId="DBPFigureChar">
    <w:name w:val="DBP Figure Char"/>
    <w:basedOn w:val="DefaultParagraphFont"/>
    <w:link w:val="DBPFigure"/>
    <w:uiPriority w:val="99"/>
    <w:locked/>
    <w:rsid w:val="00A55E61"/>
    <w:rPr>
      <w:rFonts w:ascii="Calibri" w:hAnsi="Calibri" w:cs="Times New Roman"/>
      <w:b/>
    </w:rPr>
  </w:style>
  <w:style w:type="paragraph" w:customStyle="1" w:styleId="DBCH2">
    <w:name w:val="DBC H2"/>
    <w:basedOn w:val="DBCH1"/>
    <w:link w:val="DBCH2Char"/>
    <w:uiPriority w:val="99"/>
    <w:rsid w:val="00A55E61"/>
    <w:rPr>
      <w:rFonts w:ascii="Cambria" w:hAnsi="Cambria"/>
      <w:i/>
      <w:noProof/>
      <w:color w:val="365F91"/>
      <w:sz w:val="24"/>
    </w:rPr>
  </w:style>
  <w:style w:type="character" w:customStyle="1" w:styleId="DBCH2Char">
    <w:name w:val="DBC H2 Char"/>
    <w:basedOn w:val="DBCH1Char"/>
    <w:link w:val="DBCH2"/>
    <w:uiPriority w:val="99"/>
    <w:locked/>
    <w:rsid w:val="00A55E61"/>
    <w:rPr>
      <w:rFonts w:ascii="Cambria" w:eastAsia="Times New Roman" w:hAnsi="Cambria" w:cs="Times New Roman"/>
      <w:b/>
      <w:bCs/>
      <w:i/>
      <w:noProof/>
      <w:color w:val="365F91"/>
      <w:sz w:val="28"/>
      <w:szCs w:val="28"/>
    </w:rPr>
  </w:style>
  <w:style w:type="paragraph" w:customStyle="1" w:styleId="DBCRQList">
    <w:name w:val="DBC RQ List"/>
    <w:basedOn w:val="Normal"/>
    <w:link w:val="DBCRQListChar"/>
    <w:qFormat/>
    <w:rsid w:val="00A55E61"/>
    <w:pPr>
      <w:widowControl w:val="0"/>
      <w:overflowPunct w:val="0"/>
      <w:autoSpaceDE w:val="0"/>
      <w:autoSpaceDN w:val="0"/>
      <w:adjustRightInd w:val="0"/>
      <w:spacing w:line="480" w:lineRule="auto"/>
      <w:ind w:left="1440" w:hanging="720"/>
      <w:textAlignment w:val="baseline"/>
    </w:pPr>
    <w:rPr>
      <w:szCs w:val="20"/>
    </w:rPr>
  </w:style>
  <w:style w:type="character" w:customStyle="1" w:styleId="DBCRQListChar">
    <w:name w:val="DBC RQ List Char"/>
    <w:basedOn w:val="DefaultParagraphFont"/>
    <w:link w:val="DBCRQList"/>
    <w:locked/>
    <w:rsid w:val="00A55E61"/>
    <w:rPr>
      <w:rFonts w:ascii="Times New Roman" w:hAnsi="Times New Roman" w:cs="Times New Roman"/>
      <w:sz w:val="20"/>
      <w:szCs w:val="20"/>
    </w:rPr>
  </w:style>
  <w:style w:type="paragraph" w:customStyle="1" w:styleId="DBCAppPQList">
    <w:name w:val="DBC App PQ List"/>
    <w:basedOn w:val="Normal"/>
    <w:link w:val="DBCAppPQListChar"/>
    <w:uiPriority w:val="99"/>
    <w:rsid w:val="00A55E61"/>
    <w:pPr>
      <w:spacing w:after="120" w:line="276" w:lineRule="auto"/>
      <w:ind w:left="720" w:hanging="720"/>
    </w:pPr>
    <w:rPr>
      <w:rFonts w:ascii="Calibri" w:eastAsia="Calibri" w:hAnsi="Calibri"/>
      <w:sz w:val="22"/>
      <w:szCs w:val="22"/>
    </w:rPr>
  </w:style>
  <w:style w:type="character" w:customStyle="1" w:styleId="DBCAppPQListChar">
    <w:name w:val="DBC App PQ List Char"/>
    <w:basedOn w:val="DefaultParagraphFont"/>
    <w:link w:val="DBCAppPQList"/>
    <w:uiPriority w:val="99"/>
    <w:locked/>
    <w:rsid w:val="00A55E61"/>
    <w:rPr>
      <w:rFonts w:cs="Times New Roman"/>
    </w:rPr>
  </w:style>
  <w:style w:type="paragraph" w:customStyle="1" w:styleId="DBCSchema">
    <w:name w:val="DBC Schema"/>
    <w:basedOn w:val="DBCAppPQNumberedList"/>
    <w:link w:val="DBCSchemaChar"/>
    <w:qFormat/>
    <w:rsid w:val="00A55E61"/>
    <w:rPr>
      <w:rFonts w:ascii="Simoncini Garamond" w:eastAsia="Times New Roman" w:hAnsi="Simoncini Garamond" w:cs="Calibri"/>
      <w:b/>
      <w:noProof/>
      <w:color w:val="365F91"/>
      <w:sz w:val="20"/>
      <w:szCs w:val="20"/>
    </w:rPr>
  </w:style>
  <w:style w:type="character" w:customStyle="1" w:styleId="DBCSchemaChar">
    <w:name w:val="DBC Schema Char"/>
    <w:basedOn w:val="DefaultParagraphFont"/>
    <w:link w:val="DBCSchema"/>
    <w:locked/>
    <w:rsid w:val="00A55E61"/>
    <w:rPr>
      <w:rFonts w:ascii="Simoncini Garamond" w:hAnsi="Simoncini Garamond" w:cs="Calibri"/>
      <w:b/>
      <w:noProof/>
      <w:color w:val="365F91"/>
      <w:sz w:val="20"/>
      <w:szCs w:val="20"/>
    </w:rPr>
  </w:style>
  <w:style w:type="paragraph" w:customStyle="1" w:styleId="DBCAppPQNumberedList">
    <w:name w:val="DBC App PQ Numbered List"/>
    <w:basedOn w:val="DBCAppPQList"/>
    <w:link w:val="DBCAppPQNumberedListChar"/>
    <w:uiPriority w:val="99"/>
    <w:rsid w:val="00A55E61"/>
    <w:pPr>
      <w:ind w:left="1440"/>
    </w:pPr>
    <w:rPr>
      <w:szCs w:val="24"/>
    </w:rPr>
  </w:style>
  <w:style w:type="character" w:customStyle="1" w:styleId="DBCAppPQNumberedListChar">
    <w:name w:val="DBC App PQ Numbered List Char"/>
    <w:basedOn w:val="DBCAppPQListChar"/>
    <w:link w:val="DBCAppPQNumberedList"/>
    <w:uiPriority w:val="99"/>
    <w:locked/>
    <w:rsid w:val="00A55E61"/>
    <w:rPr>
      <w:rFonts w:cs="Times New Roman"/>
      <w:sz w:val="24"/>
      <w:szCs w:val="24"/>
    </w:rPr>
  </w:style>
  <w:style w:type="paragraph" w:customStyle="1" w:styleId="DBCSQL">
    <w:name w:val="DBC SQL"/>
    <w:basedOn w:val="SQL"/>
    <w:link w:val="DBCSQLChar"/>
    <w:uiPriority w:val="99"/>
    <w:rsid w:val="00A55E61"/>
    <w:rPr>
      <w:rFonts w:eastAsia="Times New Roman"/>
      <w:color w:val="76923C"/>
    </w:rPr>
  </w:style>
  <w:style w:type="character" w:customStyle="1" w:styleId="DBCSQLChar">
    <w:name w:val="DBC SQL Char"/>
    <w:basedOn w:val="DBPFigureChar"/>
    <w:link w:val="DBCSQL"/>
    <w:uiPriority w:val="99"/>
    <w:locked/>
    <w:rsid w:val="00A55E61"/>
    <w:rPr>
      <w:rFonts w:ascii="Courier New" w:hAnsi="Courier New" w:cs="Courier New"/>
      <w:b/>
      <w:color w:val="76923C"/>
      <w:sz w:val="20"/>
      <w:szCs w:val="20"/>
    </w:rPr>
  </w:style>
  <w:style w:type="paragraph" w:customStyle="1" w:styleId="DBCDNWAccessSQL">
    <w:name w:val="DBC DNWAccessSQL"/>
    <w:basedOn w:val="Heading1"/>
    <w:link w:val="DBCDNWAccessSQLChar"/>
    <w:uiPriority w:val="99"/>
    <w:rsid w:val="00A55E61"/>
    <w:pPr>
      <w:pBdr>
        <w:top w:val="single" w:sz="4" w:space="1" w:color="auto"/>
      </w:pBdr>
      <w:jc w:val="center"/>
    </w:pPr>
  </w:style>
  <w:style w:type="character" w:customStyle="1" w:styleId="DBCDNWAccessSQLChar">
    <w:name w:val="DBC DNWAccessSQL Char"/>
    <w:basedOn w:val="Heading1Char"/>
    <w:link w:val="DBCDNWAccessSQL"/>
    <w:uiPriority w:val="99"/>
    <w:locked/>
    <w:rsid w:val="00A55E61"/>
    <w:rPr>
      <w:rFonts w:eastAsia="Times New Roman" w:cs="Times New Roman"/>
      <w:b/>
      <w:bCs/>
      <w:color w:val="E36C0A"/>
      <w:sz w:val="28"/>
      <w:szCs w:val="28"/>
    </w:rPr>
  </w:style>
  <w:style w:type="paragraph" w:customStyle="1" w:styleId="DBCTAWH2">
    <w:name w:val="DBC TAW H2"/>
    <w:basedOn w:val="DBCH2"/>
    <w:link w:val="DBCTAWH2Char"/>
    <w:uiPriority w:val="99"/>
    <w:rsid w:val="00A55E61"/>
  </w:style>
  <w:style w:type="character" w:customStyle="1" w:styleId="DBCTAWH2Char">
    <w:name w:val="DBC TAW H2 Char"/>
    <w:basedOn w:val="DBCH2Char"/>
    <w:link w:val="DBCTAWH2"/>
    <w:uiPriority w:val="99"/>
    <w:locked/>
    <w:rsid w:val="00A55E61"/>
    <w:rPr>
      <w:rFonts w:ascii="Cambria" w:eastAsia="Times New Roman" w:hAnsi="Cambria" w:cs="Times New Roman"/>
      <w:b/>
      <w:bCs/>
      <w:i/>
      <w:noProof/>
      <w:color w:val="365F91"/>
      <w:sz w:val="28"/>
      <w:szCs w:val="28"/>
    </w:rPr>
  </w:style>
  <w:style w:type="paragraph" w:styleId="Title">
    <w:name w:val="Title"/>
    <w:basedOn w:val="Normal"/>
    <w:next w:val="Normal"/>
    <w:link w:val="TitleChar"/>
    <w:uiPriority w:val="99"/>
    <w:qFormat/>
    <w:rsid w:val="00A55E6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A55E61"/>
    <w:rPr>
      <w:rFonts w:ascii="Cambria" w:hAnsi="Cambria" w:cs="Times New Roman"/>
      <w:color w:val="17365D"/>
      <w:spacing w:val="5"/>
      <w:kern w:val="28"/>
      <w:sz w:val="52"/>
      <w:szCs w:val="52"/>
    </w:rPr>
  </w:style>
  <w:style w:type="character" w:styleId="Strong">
    <w:name w:val="Strong"/>
    <w:basedOn w:val="DefaultParagraphFont"/>
    <w:uiPriority w:val="99"/>
    <w:qFormat/>
    <w:rsid w:val="00A55E61"/>
    <w:rPr>
      <w:rFonts w:cs="Times New Roman"/>
      <w:b/>
      <w:bCs/>
    </w:rPr>
  </w:style>
  <w:style w:type="paragraph" w:styleId="ListParagraph">
    <w:name w:val="List Paragraph"/>
    <w:basedOn w:val="Normal"/>
    <w:uiPriority w:val="99"/>
    <w:qFormat/>
    <w:rsid w:val="00A55E61"/>
    <w:pPr>
      <w:spacing w:after="200" w:line="276" w:lineRule="auto"/>
      <w:ind w:left="720"/>
      <w:contextualSpacing/>
    </w:pPr>
    <w:rPr>
      <w:rFonts w:ascii="Calibri" w:eastAsia="Calibri" w:hAnsi="Calibri"/>
      <w:sz w:val="22"/>
      <w:szCs w:val="22"/>
    </w:rPr>
  </w:style>
  <w:style w:type="character" w:customStyle="1" w:styleId="SQLChar">
    <w:name w:val="SQL Char"/>
    <w:basedOn w:val="DefaultParagraphFont"/>
    <w:link w:val="SQL"/>
    <w:uiPriority w:val="99"/>
    <w:locked/>
    <w:rsid w:val="00A55E61"/>
    <w:rPr>
      <w:rFonts w:ascii="Courier New" w:hAnsi="Courier New" w:cs="Courier New"/>
      <w:b/>
      <w:color w:val="365F91"/>
      <w:sz w:val="20"/>
      <w:szCs w:val="20"/>
    </w:rPr>
  </w:style>
  <w:style w:type="numbering" w:customStyle="1" w:styleId="StyleBulleted">
    <w:name w:val="Style Bulleted"/>
    <w:rsid w:val="008E6BC8"/>
    <w:pPr>
      <w:numPr>
        <w:numId w:val="10"/>
      </w:numPr>
    </w:pPr>
  </w:style>
  <w:style w:type="paragraph" w:customStyle="1" w:styleId="HEADFIRST">
    <w:name w:val="HEADFIRST"/>
    <w:link w:val="HEADFIRSTChar"/>
    <w:uiPriority w:val="99"/>
    <w:rsid w:val="00C36DBE"/>
    <w:pPr>
      <w:keepLines/>
      <w:overflowPunct w:val="0"/>
      <w:autoSpaceDE w:val="0"/>
      <w:autoSpaceDN w:val="0"/>
      <w:adjustRightInd w:val="0"/>
      <w:spacing w:line="240" w:lineRule="exact"/>
      <w:jc w:val="both"/>
      <w:textAlignment w:val="baseline"/>
    </w:pPr>
    <w:rPr>
      <w:rFonts w:ascii="Simoncini Garamond" w:eastAsia="Times New Roman" w:hAnsi="Simoncini Garamond"/>
      <w:noProof/>
      <w:sz w:val="20"/>
      <w:szCs w:val="20"/>
    </w:rPr>
  </w:style>
  <w:style w:type="character" w:customStyle="1" w:styleId="CRPROBSET2PROBLLLTR">
    <w:name w:val="CR_PROBSET2_PROB_LL_LTR"/>
    <w:rsid w:val="00C36DBE"/>
    <w:rPr>
      <w:rFonts w:ascii="Helvetica 65 Medium" w:hAnsi="Helvetica 65 Medium"/>
    </w:rPr>
  </w:style>
  <w:style w:type="character" w:customStyle="1" w:styleId="HEADFIRSTChar">
    <w:name w:val="HEADFIRST Char"/>
    <w:basedOn w:val="DefaultParagraphFont"/>
    <w:link w:val="HEADFIRST"/>
    <w:rsid w:val="00C36DBE"/>
    <w:rPr>
      <w:rFonts w:ascii="Simoncini Garamond" w:eastAsia="Times New Roman" w:hAnsi="Simoncini Garamond"/>
      <w:noProof/>
      <w:sz w:val="20"/>
      <w:szCs w:val="20"/>
    </w:rPr>
  </w:style>
  <w:style w:type="character" w:customStyle="1" w:styleId="CRQNUM">
    <w:name w:val="CR_Q_NUM"/>
    <w:rsid w:val="00A56614"/>
    <w:rPr>
      <w:rFonts w:ascii="Helvetica 65 Medium" w:hAnsi="Helvetica 65 Medium"/>
    </w:rPr>
  </w:style>
  <w:style w:type="paragraph" w:customStyle="1" w:styleId="CRPROBSET1QMID">
    <w:name w:val="CR_PROBSET1_Q_MID"/>
    <w:next w:val="Normal"/>
    <w:rsid w:val="00A56614"/>
    <w:pPr>
      <w:keepLines/>
      <w:tabs>
        <w:tab w:val="decimal" w:pos="240"/>
        <w:tab w:val="left" w:pos="720"/>
      </w:tabs>
      <w:overflowPunct w:val="0"/>
      <w:autoSpaceDE w:val="0"/>
      <w:autoSpaceDN w:val="0"/>
      <w:adjustRightInd w:val="0"/>
      <w:spacing w:before="60" w:line="240" w:lineRule="exact"/>
      <w:ind w:left="640" w:hanging="620"/>
      <w:textAlignment w:val="baseline"/>
    </w:pPr>
    <w:rPr>
      <w:rFonts w:ascii="Simoncini Garamond" w:eastAsia="Times New Roman" w:hAnsi="Simoncini Garamond"/>
      <w:noProof/>
      <w:sz w:val="20"/>
      <w:szCs w:val="20"/>
    </w:rPr>
  </w:style>
  <w:style w:type="paragraph" w:customStyle="1" w:styleId="DBCIHHeader">
    <w:name w:val="DBC IH Header"/>
    <w:basedOn w:val="DBC-IM-H1Heading01"/>
    <w:link w:val="DBCIHHeaderChar"/>
    <w:qFormat/>
    <w:rsid w:val="00DC78E6"/>
    <w:pPr>
      <w:tabs>
        <w:tab w:val="clear" w:pos="1800"/>
      </w:tabs>
      <w:ind w:left="0"/>
    </w:pPr>
    <w:rPr>
      <w:color w:val="984806" w:themeColor="accent6" w:themeShade="80"/>
    </w:rPr>
  </w:style>
  <w:style w:type="character" w:customStyle="1" w:styleId="DBCIHHeaderChar">
    <w:name w:val="DBC IH Header Char"/>
    <w:basedOn w:val="DefaultParagraphFont"/>
    <w:link w:val="DBCIHHeader"/>
    <w:rsid w:val="00DC78E6"/>
    <w:rPr>
      <w:rFonts w:eastAsia="Times New Roman"/>
      <w:b/>
      <w:bCs/>
      <w:color w:val="984806" w:themeColor="accent6" w:themeShade="80"/>
      <w:sz w:val="28"/>
      <w:szCs w:val="28"/>
    </w:rPr>
  </w:style>
  <w:style w:type="paragraph" w:customStyle="1" w:styleId="DBCIMHeader">
    <w:name w:val="DBC IM Header"/>
    <w:basedOn w:val="DBC-IM-H1Heading01"/>
    <w:link w:val="DBCIMHeaderChar"/>
    <w:qFormat/>
    <w:rsid w:val="00A62448"/>
    <w:pPr>
      <w:tabs>
        <w:tab w:val="clear" w:pos="1800"/>
      </w:tabs>
      <w:ind w:left="720" w:hanging="720"/>
    </w:pPr>
    <w:rPr>
      <w:color w:val="984806" w:themeColor="accent6" w:themeShade="80"/>
    </w:rPr>
  </w:style>
  <w:style w:type="character" w:customStyle="1" w:styleId="DBCIMHeaderChar">
    <w:name w:val="DBC IM Header Char"/>
    <w:basedOn w:val="DefaultParagraphFont"/>
    <w:link w:val="DBCIMHeader"/>
    <w:rsid w:val="00A62448"/>
    <w:rPr>
      <w:rFonts w:eastAsia="Times New Roman"/>
      <w:b/>
      <w:bCs/>
      <w:color w:val="984806" w:themeColor="accent6" w:themeShade="80"/>
      <w:sz w:val="28"/>
      <w:szCs w:val="28"/>
    </w:rPr>
  </w:style>
  <w:style w:type="paragraph" w:customStyle="1" w:styleId="DBC-IM-SQL">
    <w:name w:val="DBC-IM-SQL"/>
    <w:basedOn w:val="DBCSQL"/>
    <w:link w:val="DBC-IM-SQLChar"/>
    <w:qFormat/>
    <w:rsid w:val="00A62448"/>
    <w:pPr>
      <w:spacing w:line="240" w:lineRule="auto"/>
      <w:ind w:left="1440"/>
    </w:pPr>
    <w:rPr>
      <w:color w:val="365F91" w:themeColor="accent1" w:themeShade="BF"/>
    </w:rPr>
  </w:style>
  <w:style w:type="character" w:customStyle="1" w:styleId="DBC-IM-SQLChar">
    <w:name w:val="DBC-IM-SQL Char"/>
    <w:basedOn w:val="DBCSQLChar"/>
    <w:link w:val="DBC-IM-SQL"/>
    <w:rsid w:val="00A62448"/>
    <w:rPr>
      <w:rFonts w:ascii="Courier New" w:eastAsia="Times New Roman" w:hAnsi="Courier New" w:cs="Courier New"/>
      <w:b/>
      <w:color w:val="365F91" w:themeColor="accent1" w:themeShade="BF"/>
      <w:sz w:val="20"/>
      <w:szCs w:val="20"/>
    </w:rPr>
  </w:style>
  <w:style w:type="paragraph" w:styleId="Revision">
    <w:name w:val="Revision"/>
    <w:hidden/>
    <w:uiPriority w:val="99"/>
    <w:semiHidden/>
    <w:rsid w:val="0036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162095">
      <w:bodyDiv w:val="1"/>
      <w:marLeft w:val="0"/>
      <w:marRight w:val="0"/>
      <w:marTop w:val="0"/>
      <w:marBottom w:val="0"/>
      <w:divBdr>
        <w:top w:val="none" w:sz="0" w:space="0" w:color="auto"/>
        <w:left w:val="none" w:sz="0" w:space="0" w:color="auto"/>
        <w:bottom w:val="none" w:sz="0" w:space="0" w:color="auto"/>
        <w:right w:val="none" w:sz="0" w:space="0" w:color="auto"/>
      </w:divBdr>
    </w:div>
    <w:div w:id="687608550">
      <w:bodyDiv w:val="1"/>
      <w:marLeft w:val="0"/>
      <w:marRight w:val="0"/>
      <w:marTop w:val="0"/>
      <w:marBottom w:val="0"/>
      <w:divBdr>
        <w:top w:val="none" w:sz="0" w:space="0" w:color="auto"/>
        <w:left w:val="none" w:sz="0" w:space="0" w:color="auto"/>
        <w:bottom w:val="none" w:sz="0" w:space="0" w:color="auto"/>
        <w:right w:val="none" w:sz="0" w:space="0" w:color="auto"/>
      </w:divBdr>
    </w:div>
    <w:div w:id="720858755">
      <w:bodyDiv w:val="1"/>
      <w:marLeft w:val="0"/>
      <w:marRight w:val="0"/>
      <w:marTop w:val="0"/>
      <w:marBottom w:val="0"/>
      <w:divBdr>
        <w:top w:val="none" w:sz="0" w:space="0" w:color="auto"/>
        <w:left w:val="none" w:sz="0" w:space="0" w:color="auto"/>
        <w:bottom w:val="none" w:sz="0" w:space="0" w:color="auto"/>
        <w:right w:val="none" w:sz="0" w:space="0" w:color="auto"/>
      </w:divBdr>
    </w:div>
    <w:div w:id="825705323">
      <w:bodyDiv w:val="1"/>
      <w:marLeft w:val="0"/>
      <w:marRight w:val="0"/>
      <w:marTop w:val="0"/>
      <w:marBottom w:val="0"/>
      <w:divBdr>
        <w:top w:val="none" w:sz="0" w:space="0" w:color="auto"/>
        <w:left w:val="none" w:sz="0" w:space="0" w:color="auto"/>
        <w:bottom w:val="none" w:sz="0" w:space="0" w:color="auto"/>
        <w:right w:val="none" w:sz="0" w:space="0" w:color="auto"/>
      </w:divBdr>
    </w:div>
    <w:div w:id="1681424233">
      <w:bodyDiv w:val="1"/>
      <w:marLeft w:val="0"/>
      <w:marRight w:val="0"/>
      <w:marTop w:val="0"/>
      <w:marBottom w:val="0"/>
      <w:divBdr>
        <w:top w:val="none" w:sz="0" w:space="0" w:color="auto"/>
        <w:left w:val="none" w:sz="0" w:space="0" w:color="auto"/>
        <w:bottom w:val="none" w:sz="0" w:space="0" w:color="auto"/>
        <w:right w:val="none" w:sz="0" w:space="0" w:color="auto"/>
      </w:divBdr>
    </w:div>
    <w:div w:id="1864779189">
      <w:marLeft w:val="0"/>
      <w:marRight w:val="0"/>
      <w:marTop w:val="0"/>
      <w:marBottom w:val="0"/>
      <w:divBdr>
        <w:top w:val="none" w:sz="0" w:space="0" w:color="auto"/>
        <w:left w:val="none" w:sz="0" w:space="0" w:color="auto"/>
        <w:bottom w:val="none" w:sz="0" w:space="0" w:color="auto"/>
        <w:right w:val="none" w:sz="0" w:space="0" w:color="auto"/>
      </w:divBdr>
      <w:divsChild>
        <w:div w:id="1864779190">
          <w:marLeft w:val="0"/>
          <w:marRight w:val="0"/>
          <w:marTop w:val="0"/>
          <w:marBottom w:val="0"/>
          <w:divBdr>
            <w:top w:val="none" w:sz="0" w:space="0" w:color="auto"/>
            <w:left w:val="none" w:sz="0" w:space="0" w:color="auto"/>
            <w:bottom w:val="none" w:sz="0" w:space="0" w:color="auto"/>
            <w:right w:val="none" w:sz="0" w:space="0" w:color="auto"/>
          </w:divBdr>
          <w:divsChild>
            <w:div w:id="1864779191">
              <w:marLeft w:val="0"/>
              <w:marRight w:val="0"/>
              <w:marTop w:val="0"/>
              <w:marBottom w:val="0"/>
              <w:divBdr>
                <w:top w:val="none" w:sz="0" w:space="0" w:color="auto"/>
                <w:left w:val="none" w:sz="0" w:space="0" w:color="auto"/>
                <w:bottom w:val="none" w:sz="0" w:space="0" w:color="auto"/>
                <w:right w:val="none" w:sz="0" w:space="0" w:color="auto"/>
              </w:divBdr>
            </w:div>
            <w:div w:id="18647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FBF1-CC49-49CC-BFF1-F2C55BA7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KAVY-DBC-e09-IM-Chapter02</vt:lpstr>
    </vt:vector>
  </TitlesOfParts>
  <Company>CBE / WWU</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KAVY-DBC-e09-IM-Chapter02</dc:title>
  <dc:creator>David J. Auer;Robert Yoder</dc:creator>
  <cp:keywords>KAVY-DBC-e09-IM-02</cp:keywords>
  <cp:lastModifiedBy>Jennifer M. Faer</cp:lastModifiedBy>
  <cp:revision>56</cp:revision>
  <dcterms:created xsi:type="dcterms:W3CDTF">2023-03-28T19:06:00Z</dcterms:created>
  <dcterms:modified xsi:type="dcterms:W3CDTF">2024-09-08T03:52:00Z</dcterms:modified>
</cp:coreProperties>
</file>